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30688">
            <wp:simplePos x="0" y="0"/>
            <wp:positionH relativeFrom="page">
              <wp:posOffset>775729</wp:posOffset>
            </wp:positionH>
            <wp:positionV relativeFrom="paragraph">
              <wp:posOffset>0</wp:posOffset>
            </wp:positionV>
            <wp:extent cx="862557" cy="55879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862557" cy="558799"/>
                    </a:xfrm>
                    <a:prstGeom prst="rect">
                      <a:avLst/>
                    </a:prstGeom>
                  </pic:spPr>
                </pic:pic>
              </a:graphicData>
            </a:graphic>
          </wp:anchor>
        </w:drawing>
      </w:r>
      <w:r>
        <w:rPr>
          <w:color w:val="333333"/>
          <w:spacing w:val="27"/>
        </w:rPr>
        <w:t>CONDITIONS</w:t>
      </w:r>
      <w:r>
        <w:rPr>
          <w:color w:val="333333"/>
          <w:spacing w:val="52"/>
        </w:rPr>
        <w:t> </w:t>
      </w:r>
      <w:r>
        <w:rPr>
          <w:color w:val="333333"/>
          <w:spacing w:val="15"/>
        </w:rPr>
        <w:t>OF</w:t>
      </w:r>
      <w:r>
        <w:rPr>
          <w:color w:val="333333"/>
          <w:spacing w:val="53"/>
        </w:rPr>
        <w:t> </w:t>
      </w:r>
      <w:r>
        <w:rPr>
          <w:color w:val="333333"/>
          <w:spacing w:val="21"/>
        </w:rPr>
        <w:t>PARTICIPATION</w:t>
      </w:r>
      <w:r>
        <w:rPr>
          <w:color w:val="333333"/>
          <w:spacing w:val="53"/>
        </w:rPr>
        <w:t> </w:t>
      </w:r>
      <w:r>
        <w:rPr>
          <w:color w:val="CC4435"/>
          <w:spacing w:val="17"/>
        </w:rPr>
        <w:t>FY2025</w:t>
      </w:r>
    </w:p>
    <w:p>
      <w:pPr>
        <w:spacing w:line="363" w:lineRule="exact" w:before="0"/>
        <w:ind w:left="5475" w:right="0" w:firstLine="0"/>
        <w:jc w:val="left"/>
        <w:rPr>
          <w:b w:val="0"/>
          <w:sz w:val="30"/>
        </w:rPr>
      </w:pPr>
      <w:r>
        <w:rPr>
          <w:b w:val="0"/>
          <w:color w:val="181817"/>
          <w:sz w:val="30"/>
        </w:rPr>
        <w:t>Grantee</w:t>
      </w:r>
      <w:r>
        <w:rPr>
          <w:b w:val="0"/>
          <w:color w:val="181817"/>
          <w:spacing w:val="-8"/>
          <w:sz w:val="30"/>
        </w:rPr>
        <w:t> </w:t>
      </w:r>
      <w:r>
        <w:rPr>
          <w:b w:val="0"/>
          <w:color w:val="181817"/>
          <w:sz w:val="30"/>
        </w:rPr>
        <w:t>Acceptance</w:t>
      </w:r>
      <w:r>
        <w:rPr>
          <w:b w:val="0"/>
          <w:color w:val="181817"/>
          <w:spacing w:val="-7"/>
          <w:sz w:val="30"/>
        </w:rPr>
        <w:t> </w:t>
      </w:r>
      <w:r>
        <w:rPr>
          <w:b w:val="0"/>
          <w:color w:val="181817"/>
          <w:sz w:val="30"/>
        </w:rPr>
        <w:t>|</w:t>
      </w:r>
      <w:r>
        <w:rPr>
          <w:b w:val="0"/>
          <w:color w:val="181817"/>
          <w:spacing w:val="-7"/>
          <w:sz w:val="30"/>
        </w:rPr>
        <w:t> </w:t>
      </w:r>
      <w:r>
        <w:rPr>
          <w:b w:val="0"/>
          <w:color w:val="181817"/>
          <w:sz w:val="30"/>
        </w:rPr>
        <w:t>Awards</w:t>
      </w:r>
      <w:r>
        <w:rPr>
          <w:b w:val="0"/>
          <w:color w:val="181817"/>
          <w:spacing w:val="-6"/>
          <w:sz w:val="30"/>
        </w:rPr>
        <w:t> </w:t>
      </w:r>
      <w:r>
        <w:rPr>
          <w:b w:val="0"/>
          <w:color w:val="181817"/>
          <w:sz w:val="30"/>
        </w:rPr>
        <w:t>up</w:t>
      </w:r>
      <w:r>
        <w:rPr>
          <w:b w:val="0"/>
          <w:color w:val="181817"/>
          <w:spacing w:val="-7"/>
          <w:sz w:val="30"/>
        </w:rPr>
        <w:t> </w:t>
      </w:r>
      <w:r>
        <w:rPr>
          <w:b w:val="0"/>
          <w:color w:val="181817"/>
          <w:sz w:val="30"/>
        </w:rPr>
        <w:t>to</w:t>
      </w:r>
      <w:r>
        <w:rPr>
          <w:b w:val="0"/>
          <w:color w:val="181817"/>
          <w:spacing w:val="-7"/>
          <w:sz w:val="30"/>
        </w:rPr>
        <w:t> </w:t>
      </w:r>
      <w:r>
        <w:rPr>
          <w:b w:val="0"/>
          <w:color w:val="181817"/>
          <w:spacing w:val="-2"/>
          <w:sz w:val="30"/>
        </w:rPr>
        <w:t>$10,000</w:t>
      </w:r>
    </w:p>
    <w:p>
      <w:pPr>
        <w:pStyle w:val="BodyText"/>
        <w:spacing w:before="8"/>
        <w:ind w:left="0"/>
        <w:rPr>
          <w:b w:val="0"/>
          <w:sz w:val="9"/>
        </w:rPr>
      </w:pPr>
      <w:r>
        <w:rPr/>
        <mc:AlternateContent>
          <mc:Choice Requires="wps">
            <w:drawing>
              <wp:anchor distT="0" distB="0" distL="0" distR="0" allowOverlap="1" layoutInCell="1" locked="0" behindDoc="1" simplePos="0" relativeHeight="487587840">
                <wp:simplePos x="0" y="0"/>
                <wp:positionH relativeFrom="page">
                  <wp:posOffset>326643</wp:posOffset>
                </wp:positionH>
                <wp:positionV relativeFrom="paragraph">
                  <wp:posOffset>90534</wp:posOffset>
                </wp:positionV>
                <wp:extent cx="6988809" cy="11747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988809" cy="117475"/>
                        </a:xfrm>
                        <a:custGeom>
                          <a:avLst/>
                          <a:gdLst/>
                          <a:ahLst/>
                          <a:cxnLst/>
                          <a:rect l="l" t="t" r="r" b="b"/>
                          <a:pathLst>
                            <a:path w="6988809" h="117475">
                              <a:moveTo>
                                <a:pt x="6988556" y="0"/>
                              </a:moveTo>
                              <a:lnTo>
                                <a:pt x="0" y="0"/>
                              </a:lnTo>
                              <a:lnTo>
                                <a:pt x="0" y="116967"/>
                              </a:lnTo>
                              <a:lnTo>
                                <a:pt x="6988556" y="116967"/>
                              </a:lnTo>
                              <a:lnTo>
                                <a:pt x="6988556"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25.719999pt;margin-top:7.128726pt;width:550.28pt;height:9.210pt;mso-position-horizontal-relative:page;mso-position-vertical-relative:paragraph;z-index:-15728640;mso-wrap-distance-left:0;mso-wrap-distance-right:0" id="docshape1" filled="true" fillcolor="#eae9e8" stroked="false">
                <v:fill type="solid"/>
                <w10:wrap type="topAndBottom"/>
              </v:rect>
            </w:pict>
          </mc:Fallback>
        </mc:AlternateContent>
      </w:r>
    </w:p>
    <w:p>
      <w:pPr>
        <w:pStyle w:val="ListParagraph"/>
        <w:numPr>
          <w:ilvl w:val="0"/>
          <w:numId w:val="1"/>
        </w:numPr>
        <w:tabs>
          <w:tab w:pos="477" w:val="left" w:leader="none"/>
        </w:tabs>
        <w:spacing w:line="235" w:lineRule="auto" w:before="109" w:after="0"/>
        <w:ind w:left="477" w:right="429" w:hanging="361"/>
        <w:jc w:val="left"/>
        <w:rPr>
          <w:b w:val="0"/>
          <w:sz w:val="19"/>
        </w:rPr>
      </w:pPr>
      <w:r>
        <w:rPr>
          <w:b w:val="0"/>
          <w:color w:val="181817"/>
          <w:sz w:val="19"/>
        </w:rPr>
        <w:t>All</w:t>
      </w:r>
      <w:r>
        <w:rPr>
          <w:b w:val="0"/>
          <w:color w:val="181817"/>
          <w:spacing w:val="-6"/>
          <w:sz w:val="19"/>
        </w:rPr>
        <w:t> </w:t>
      </w:r>
      <w:r>
        <w:rPr>
          <w:b w:val="0"/>
          <w:color w:val="181817"/>
          <w:sz w:val="19"/>
        </w:rPr>
        <w:t>grants</w:t>
      </w:r>
      <w:r>
        <w:rPr>
          <w:b w:val="0"/>
          <w:color w:val="181817"/>
          <w:spacing w:val="-6"/>
          <w:sz w:val="19"/>
        </w:rPr>
        <w:t> </w:t>
      </w:r>
      <w:r>
        <w:rPr>
          <w:b w:val="0"/>
          <w:color w:val="181817"/>
          <w:sz w:val="19"/>
        </w:rPr>
        <w:t>entered</w:t>
      </w:r>
      <w:r>
        <w:rPr>
          <w:b w:val="0"/>
          <w:color w:val="181817"/>
          <w:spacing w:val="-6"/>
          <w:sz w:val="19"/>
        </w:rPr>
        <w:t> </w:t>
      </w:r>
      <w:r>
        <w:rPr>
          <w:b w:val="0"/>
          <w:color w:val="181817"/>
          <w:sz w:val="19"/>
        </w:rPr>
        <w:t>into</w:t>
      </w:r>
      <w:r>
        <w:rPr>
          <w:b w:val="0"/>
          <w:color w:val="181817"/>
          <w:spacing w:val="-6"/>
          <w:sz w:val="19"/>
        </w:rPr>
        <w:t> </w:t>
      </w:r>
      <w:r>
        <w:rPr>
          <w:b w:val="0"/>
          <w:color w:val="181817"/>
          <w:sz w:val="19"/>
        </w:rPr>
        <w:t>by</w:t>
      </w:r>
      <w:r>
        <w:rPr>
          <w:b w:val="0"/>
          <w:color w:val="181817"/>
          <w:spacing w:val="-6"/>
          <w:sz w:val="19"/>
        </w:rPr>
        <w:t> </w:t>
      </w:r>
      <w:r>
        <w:rPr>
          <w:b w:val="0"/>
          <w:color w:val="181817"/>
          <w:sz w:val="19"/>
        </w:rPr>
        <w:t>SourcePoint</w:t>
      </w:r>
      <w:r>
        <w:rPr>
          <w:b w:val="0"/>
          <w:color w:val="181817"/>
          <w:spacing w:val="-6"/>
          <w:sz w:val="19"/>
        </w:rPr>
        <w:t> </w:t>
      </w:r>
      <w:r>
        <w:rPr>
          <w:b w:val="0"/>
          <w:color w:val="181817"/>
          <w:sz w:val="19"/>
        </w:rPr>
        <w:t>represent</w:t>
      </w:r>
      <w:r>
        <w:rPr>
          <w:b w:val="0"/>
          <w:color w:val="181817"/>
          <w:spacing w:val="-6"/>
          <w:sz w:val="19"/>
        </w:rPr>
        <w:t> </w:t>
      </w:r>
      <w:r>
        <w:rPr>
          <w:b w:val="0"/>
          <w:color w:val="181817"/>
          <w:sz w:val="19"/>
        </w:rPr>
        <w:t>an</w:t>
      </w:r>
      <w:r>
        <w:rPr>
          <w:b w:val="0"/>
          <w:color w:val="181817"/>
          <w:spacing w:val="-6"/>
          <w:sz w:val="19"/>
        </w:rPr>
        <w:t> </w:t>
      </w:r>
      <w:r>
        <w:rPr>
          <w:b w:val="0"/>
          <w:color w:val="181817"/>
          <w:sz w:val="19"/>
        </w:rPr>
        <w:t>express</w:t>
      </w:r>
      <w:r>
        <w:rPr>
          <w:b w:val="0"/>
          <w:color w:val="181817"/>
          <w:spacing w:val="-6"/>
          <w:sz w:val="19"/>
        </w:rPr>
        <w:t> </w:t>
      </w:r>
      <w:r>
        <w:rPr>
          <w:b w:val="0"/>
          <w:color w:val="181817"/>
          <w:sz w:val="19"/>
        </w:rPr>
        <w:t>agreement</w:t>
      </w:r>
      <w:r>
        <w:rPr>
          <w:b w:val="0"/>
          <w:color w:val="181817"/>
          <w:spacing w:val="-6"/>
          <w:sz w:val="19"/>
        </w:rPr>
        <w:t> </w:t>
      </w:r>
      <w:r>
        <w:rPr>
          <w:b w:val="0"/>
          <w:color w:val="181817"/>
          <w:sz w:val="19"/>
        </w:rPr>
        <w:t>between</w:t>
      </w:r>
      <w:r>
        <w:rPr>
          <w:b w:val="0"/>
          <w:color w:val="181817"/>
          <w:spacing w:val="-6"/>
          <w:sz w:val="19"/>
        </w:rPr>
        <w:t> </w:t>
      </w:r>
      <w:r>
        <w:rPr>
          <w:b w:val="0"/>
          <w:color w:val="181817"/>
          <w:sz w:val="19"/>
        </w:rPr>
        <w:t>all</w:t>
      </w:r>
      <w:r>
        <w:rPr>
          <w:b w:val="0"/>
          <w:color w:val="181817"/>
          <w:spacing w:val="-6"/>
          <w:sz w:val="19"/>
        </w:rPr>
        <w:t> </w:t>
      </w:r>
      <w:r>
        <w:rPr>
          <w:b w:val="0"/>
          <w:color w:val="181817"/>
          <w:sz w:val="19"/>
        </w:rPr>
        <w:t>parties</w:t>
      </w:r>
      <w:r>
        <w:rPr>
          <w:b w:val="0"/>
          <w:color w:val="181817"/>
          <w:spacing w:val="-6"/>
          <w:sz w:val="19"/>
        </w:rPr>
        <w:t> </w:t>
      </w:r>
      <w:r>
        <w:rPr>
          <w:b w:val="0"/>
          <w:color w:val="181817"/>
          <w:sz w:val="19"/>
        </w:rPr>
        <w:t>to</w:t>
      </w:r>
      <w:r>
        <w:rPr>
          <w:b w:val="0"/>
          <w:color w:val="181817"/>
          <w:spacing w:val="-6"/>
          <w:sz w:val="19"/>
        </w:rPr>
        <w:t> </w:t>
      </w:r>
      <w:r>
        <w:rPr>
          <w:b w:val="0"/>
          <w:color w:val="181817"/>
          <w:sz w:val="19"/>
        </w:rPr>
        <w:t>work</w:t>
      </w:r>
      <w:r>
        <w:rPr>
          <w:b w:val="0"/>
          <w:color w:val="181817"/>
          <w:spacing w:val="-6"/>
          <w:sz w:val="19"/>
        </w:rPr>
        <w:t> </w:t>
      </w:r>
      <w:r>
        <w:rPr>
          <w:b w:val="0"/>
          <w:color w:val="181817"/>
          <w:sz w:val="19"/>
        </w:rPr>
        <w:t>cooperatively</w:t>
      </w:r>
      <w:r>
        <w:rPr>
          <w:b w:val="0"/>
          <w:color w:val="181817"/>
          <w:spacing w:val="-6"/>
          <w:sz w:val="19"/>
        </w:rPr>
        <w:t> </w:t>
      </w:r>
      <w:r>
        <w:rPr>
          <w:b w:val="0"/>
          <w:color w:val="181817"/>
          <w:sz w:val="19"/>
        </w:rPr>
        <w:t>with</w:t>
      </w:r>
      <w:r>
        <w:rPr>
          <w:b w:val="0"/>
          <w:color w:val="181817"/>
          <w:spacing w:val="-6"/>
          <w:sz w:val="19"/>
        </w:rPr>
        <w:t> </w:t>
      </w:r>
      <w:r>
        <w:rPr>
          <w:b w:val="0"/>
          <w:color w:val="181817"/>
          <w:sz w:val="19"/>
        </w:rPr>
        <w:t>and</w:t>
      </w:r>
      <w:r>
        <w:rPr>
          <w:b w:val="0"/>
          <w:color w:val="181817"/>
          <w:spacing w:val="-6"/>
          <w:sz w:val="19"/>
        </w:rPr>
        <w:t> </w:t>
      </w:r>
      <w:r>
        <w:rPr>
          <w:b w:val="0"/>
          <w:color w:val="181817"/>
          <w:sz w:val="19"/>
        </w:rPr>
        <w:t>supportive</w:t>
      </w:r>
      <w:r>
        <w:rPr>
          <w:b w:val="0"/>
          <w:color w:val="181817"/>
          <w:spacing w:val="-6"/>
          <w:sz w:val="19"/>
        </w:rPr>
        <w:t> </w:t>
      </w:r>
      <w:r>
        <w:rPr>
          <w:b w:val="0"/>
          <w:color w:val="181817"/>
          <w:sz w:val="19"/>
        </w:rPr>
        <w:t>of one another toward the successful implementation of the goals of the grant.</w:t>
      </w:r>
    </w:p>
    <w:p>
      <w:pPr>
        <w:pStyle w:val="ListParagraph"/>
        <w:numPr>
          <w:ilvl w:val="0"/>
          <w:numId w:val="1"/>
        </w:numPr>
        <w:tabs>
          <w:tab w:pos="477" w:val="left" w:leader="none"/>
        </w:tabs>
        <w:spacing w:line="235" w:lineRule="auto" w:before="73" w:after="0"/>
        <w:ind w:left="477" w:right="624" w:hanging="361"/>
        <w:jc w:val="left"/>
        <w:rPr>
          <w:b w:val="0"/>
          <w:sz w:val="19"/>
        </w:rPr>
      </w:pPr>
      <w:r>
        <w:rPr>
          <w:b w:val="0"/>
          <w:color w:val="181817"/>
          <w:sz w:val="19"/>
        </w:rPr>
        <w:t>Grantee</w:t>
      </w:r>
      <w:r>
        <w:rPr>
          <w:b w:val="0"/>
          <w:color w:val="181817"/>
          <w:spacing w:val="-6"/>
          <w:sz w:val="19"/>
        </w:rPr>
        <w:t> </w:t>
      </w:r>
      <w:r>
        <w:rPr>
          <w:b w:val="0"/>
          <w:color w:val="181817"/>
          <w:sz w:val="19"/>
        </w:rPr>
        <w:t>commits</w:t>
      </w:r>
      <w:r>
        <w:rPr>
          <w:b w:val="0"/>
          <w:color w:val="181817"/>
          <w:spacing w:val="-5"/>
          <w:sz w:val="19"/>
        </w:rPr>
        <w:t> </w:t>
      </w:r>
      <w:r>
        <w:rPr>
          <w:b w:val="0"/>
          <w:color w:val="181817"/>
          <w:sz w:val="19"/>
        </w:rPr>
        <w:t>to</w:t>
      </w:r>
      <w:r>
        <w:rPr>
          <w:b w:val="0"/>
          <w:color w:val="181817"/>
          <w:spacing w:val="-6"/>
          <w:sz w:val="19"/>
        </w:rPr>
        <w:t> </w:t>
      </w:r>
      <w:r>
        <w:rPr>
          <w:b w:val="0"/>
          <w:color w:val="181817"/>
          <w:sz w:val="19"/>
        </w:rPr>
        <w:t>coordinate</w:t>
      </w:r>
      <w:r>
        <w:rPr>
          <w:b w:val="0"/>
          <w:color w:val="181817"/>
          <w:spacing w:val="-6"/>
          <w:sz w:val="19"/>
        </w:rPr>
        <w:t> </w:t>
      </w:r>
      <w:r>
        <w:rPr>
          <w:b w:val="0"/>
          <w:color w:val="181817"/>
          <w:sz w:val="19"/>
        </w:rPr>
        <w:t>all</w:t>
      </w:r>
      <w:r>
        <w:rPr>
          <w:b w:val="0"/>
          <w:color w:val="181817"/>
          <w:spacing w:val="-5"/>
          <w:sz w:val="19"/>
        </w:rPr>
        <w:t> </w:t>
      </w:r>
      <w:r>
        <w:rPr>
          <w:b w:val="0"/>
          <w:color w:val="181817"/>
          <w:sz w:val="19"/>
        </w:rPr>
        <w:t>related</w:t>
      </w:r>
      <w:r>
        <w:rPr>
          <w:b w:val="0"/>
          <w:color w:val="181817"/>
          <w:spacing w:val="-5"/>
          <w:sz w:val="19"/>
        </w:rPr>
        <w:t> </w:t>
      </w:r>
      <w:r>
        <w:rPr>
          <w:b w:val="0"/>
          <w:color w:val="181817"/>
          <w:sz w:val="19"/>
        </w:rPr>
        <w:t>activities</w:t>
      </w:r>
      <w:r>
        <w:rPr>
          <w:b w:val="0"/>
          <w:color w:val="181817"/>
          <w:spacing w:val="-5"/>
          <w:sz w:val="19"/>
        </w:rPr>
        <w:t> </w:t>
      </w:r>
      <w:r>
        <w:rPr>
          <w:b w:val="0"/>
          <w:color w:val="181817"/>
          <w:sz w:val="19"/>
        </w:rPr>
        <w:t>and</w:t>
      </w:r>
      <w:r>
        <w:rPr>
          <w:b w:val="0"/>
          <w:color w:val="181817"/>
          <w:spacing w:val="-5"/>
          <w:sz w:val="19"/>
        </w:rPr>
        <w:t> </w:t>
      </w:r>
      <w:r>
        <w:rPr>
          <w:b w:val="0"/>
          <w:color w:val="181817"/>
          <w:sz w:val="19"/>
        </w:rPr>
        <w:t>services</w:t>
      </w:r>
      <w:r>
        <w:rPr>
          <w:b w:val="0"/>
          <w:color w:val="181817"/>
          <w:spacing w:val="-5"/>
          <w:sz w:val="19"/>
        </w:rPr>
        <w:t> </w:t>
      </w:r>
      <w:r>
        <w:rPr>
          <w:b w:val="0"/>
          <w:color w:val="181817"/>
          <w:sz w:val="19"/>
        </w:rPr>
        <w:t>with</w:t>
      </w:r>
      <w:r>
        <w:rPr>
          <w:b w:val="0"/>
          <w:color w:val="181817"/>
          <w:spacing w:val="-5"/>
          <w:sz w:val="19"/>
        </w:rPr>
        <w:t> </w:t>
      </w:r>
      <w:r>
        <w:rPr>
          <w:b w:val="0"/>
          <w:color w:val="181817"/>
          <w:sz w:val="19"/>
        </w:rPr>
        <w:t>SourcePoint</w:t>
      </w:r>
      <w:r>
        <w:rPr>
          <w:b w:val="0"/>
          <w:color w:val="181817"/>
          <w:spacing w:val="-5"/>
          <w:sz w:val="19"/>
        </w:rPr>
        <w:t> </w:t>
      </w:r>
      <w:r>
        <w:rPr>
          <w:b w:val="0"/>
          <w:color w:val="181817"/>
          <w:sz w:val="19"/>
        </w:rPr>
        <w:t>and</w:t>
      </w:r>
      <w:r>
        <w:rPr>
          <w:b w:val="0"/>
          <w:color w:val="181817"/>
          <w:spacing w:val="-5"/>
          <w:sz w:val="19"/>
        </w:rPr>
        <w:t> </w:t>
      </w:r>
      <w:r>
        <w:rPr>
          <w:b w:val="0"/>
          <w:color w:val="181817"/>
          <w:sz w:val="19"/>
        </w:rPr>
        <w:t>to</w:t>
      </w:r>
      <w:r>
        <w:rPr>
          <w:b w:val="0"/>
          <w:color w:val="181817"/>
          <w:spacing w:val="-6"/>
          <w:sz w:val="19"/>
        </w:rPr>
        <w:t> </w:t>
      </w:r>
      <w:r>
        <w:rPr>
          <w:b w:val="0"/>
          <w:color w:val="181817"/>
          <w:sz w:val="19"/>
        </w:rPr>
        <w:t>support</w:t>
      </w:r>
      <w:r>
        <w:rPr>
          <w:b w:val="0"/>
          <w:color w:val="181817"/>
          <w:spacing w:val="-5"/>
          <w:sz w:val="19"/>
        </w:rPr>
        <w:t> </w:t>
      </w:r>
      <w:r>
        <w:rPr>
          <w:b w:val="0"/>
          <w:color w:val="181817"/>
          <w:sz w:val="19"/>
        </w:rPr>
        <w:t>a</w:t>
      </w:r>
      <w:r>
        <w:rPr>
          <w:b w:val="0"/>
          <w:color w:val="181817"/>
          <w:spacing w:val="-5"/>
          <w:sz w:val="19"/>
        </w:rPr>
        <w:t> </w:t>
      </w:r>
      <w:r>
        <w:rPr>
          <w:b w:val="0"/>
          <w:color w:val="181817"/>
          <w:sz w:val="19"/>
        </w:rPr>
        <w:t>community-wide</w:t>
      </w:r>
      <w:r>
        <w:rPr>
          <w:b w:val="0"/>
          <w:color w:val="181817"/>
          <w:spacing w:val="-6"/>
          <w:sz w:val="19"/>
        </w:rPr>
        <w:t> </w:t>
      </w:r>
      <w:r>
        <w:rPr>
          <w:b w:val="0"/>
          <w:color w:val="181817"/>
          <w:sz w:val="19"/>
        </w:rPr>
        <w:t>coordinated</w:t>
      </w:r>
      <w:r>
        <w:rPr>
          <w:b w:val="0"/>
          <w:color w:val="181817"/>
          <w:spacing w:val="-5"/>
          <w:sz w:val="19"/>
        </w:rPr>
        <w:t> </w:t>
      </w:r>
      <w:r>
        <w:rPr>
          <w:b w:val="0"/>
          <w:color w:val="181817"/>
          <w:sz w:val="19"/>
        </w:rPr>
        <w:t>and integrated system of care.</w:t>
      </w:r>
    </w:p>
    <w:p>
      <w:pPr>
        <w:pStyle w:val="ListParagraph"/>
        <w:numPr>
          <w:ilvl w:val="0"/>
          <w:numId w:val="1"/>
        </w:numPr>
        <w:tabs>
          <w:tab w:pos="477" w:val="left" w:leader="none"/>
        </w:tabs>
        <w:spacing w:line="230" w:lineRule="exact" w:before="70" w:after="0"/>
        <w:ind w:left="477" w:right="0" w:hanging="360"/>
        <w:jc w:val="left"/>
        <w:rPr>
          <w:b w:val="0"/>
          <w:sz w:val="19"/>
        </w:rPr>
      </w:pPr>
      <w:r>
        <w:rPr>
          <w:b w:val="0"/>
          <w:color w:val="181817"/>
          <w:sz w:val="19"/>
        </w:rPr>
        <w:t>Grantee</w:t>
      </w:r>
      <w:r>
        <w:rPr>
          <w:b w:val="0"/>
          <w:color w:val="181817"/>
          <w:spacing w:val="-5"/>
          <w:sz w:val="19"/>
        </w:rPr>
        <w:t> </w:t>
      </w:r>
      <w:r>
        <w:rPr>
          <w:b w:val="0"/>
          <w:color w:val="181817"/>
          <w:sz w:val="19"/>
        </w:rPr>
        <w:t>agrees</w:t>
      </w:r>
      <w:r>
        <w:rPr>
          <w:b w:val="0"/>
          <w:color w:val="181817"/>
          <w:spacing w:val="-4"/>
          <w:sz w:val="19"/>
        </w:rPr>
        <w:t> </w:t>
      </w:r>
      <w:r>
        <w:rPr>
          <w:b w:val="0"/>
          <w:color w:val="181817"/>
          <w:sz w:val="19"/>
        </w:rPr>
        <w:t>to</w:t>
      </w:r>
      <w:r>
        <w:rPr>
          <w:b w:val="0"/>
          <w:color w:val="181817"/>
          <w:spacing w:val="-4"/>
          <w:sz w:val="19"/>
        </w:rPr>
        <w:t> </w:t>
      </w:r>
      <w:r>
        <w:rPr>
          <w:b w:val="0"/>
          <w:color w:val="181817"/>
          <w:sz w:val="19"/>
        </w:rPr>
        <w:t>provide</w:t>
      </w:r>
      <w:r>
        <w:rPr>
          <w:b w:val="0"/>
          <w:color w:val="181817"/>
          <w:spacing w:val="-5"/>
          <w:sz w:val="19"/>
        </w:rPr>
        <w:t> </w:t>
      </w:r>
      <w:r>
        <w:rPr>
          <w:b w:val="0"/>
          <w:color w:val="181817"/>
          <w:sz w:val="19"/>
        </w:rPr>
        <w:t>regular</w:t>
      </w:r>
      <w:r>
        <w:rPr>
          <w:b w:val="0"/>
          <w:color w:val="181817"/>
          <w:spacing w:val="-4"/>
          <w:sz w:val="19"/>
        </w:rPr>
        <w:t> </w:t>
      </w:r>
      <w:r>
        <w:rPr>
          <w:rFonts w:ascii="Calibri"/>
          <w:b/>
          <w:color w:val="181817"/>
          <w:sz w:val="19"/>
          <w:u w:val="single" w:color="181817"/>
        </w:rPr>
        <w:t>quarterly</w:t>
      </w:r>
      <w:r>
        <w:rPr>
          <w:rFonts w:ascii="Calibri"/>
          <w:b/>
          <w:color w:val="181817"/>
          <w:spacing w:val="-5"/>
          <w:sz w:val="19"/>
          <w:u w:val="none"/>
        </w:rPr>
        <w:t> </w:t>
      </w:r>
      <w:r>
        <w:rPr>
          <w:b w:val="0"/>
          <w:color w:val="181817"/>
          <w:sz w:val="19"/>
          <w:u w:val="none"/>
        </w:rPr>
        <w:t>financial</w:t>
      </w:r>
      <w:r>
        <w:rPr>
          <w:b w:val="0"/>
          <w:color w:val="181817"/>
          <w:spacing w:val="-3"/>
          <w:sz w:val="19"/>
          <w:u w:val="none"/>
        </w:rPr>
        <w:t> </w:t>
      </w:r>
      <w:r>
        <w:rPr>
          <w:b w:val="0"/>
          <w:color w:val="181817"/>
          <w:sz w:val="19"/>
          <w:u w:val="none"/>
        </w:rPr>
        <w:t>and</w:t>
      </w:r>
      <w:r>
        <w:rPr>
          <w:b w:val="0"/>
          <w:color w:val="181817"/>
          <w:spacing w:val="-4"/>
          <w:sz w:val="19"/>
          <w:u w:val="none"/>
        </w:rPr>
        <w:t> </w:t>
      </w:r>
      <w:r>
        <w:rPr>
          <w:b w:val="0"/>
          <w:color w:val="181817"/>
          <w:sz w:val="19"/>
          <w:u w:val="none"/>
        </w:rPr>
        <w:t>programmatic</w:t>
      </w:r>
      <w:r>
        <w:rPr>
          <w:b w:val="0"/>
          <w:color w:val="181817"/>
          <w:spacing w:val="-4"/>
          <w:sz w:val="19"/>
          <w:u w:val="none"/>
        </w:rPr>
        <w:t> </w:t>
      </w:r>
      <w:r>
        <w:rPr>
          <w:b w:val="0"/>
          <w:color w:val="181817"/>
          <w:sz w:val="19"/>
          <w:u w:val="none"/>
        </w:rPr>
        <w:t>reports</w:t>
      </w:r>
      <w:r>
        <w:rPr>
          <w:b w:val="0"/>
          <w:color w:val="181817"/>
          <w:spacing w:val="-4"/>
          <w:sz w:val="19"/>
          <w:u w:val="none"/>
        </w:rPr>
        <w:t> </w:t>
      </w:r>
      <w:r>
        <w:rPr>
          <w:b w:val="0"/>
          <w:color w:val="181817"/>
          <w:sz w:val="19"/>
          <w:u w:val="none"/>
        </w:rPr>
        <w:t>to</w:t>
      </w:r>
      <w:r>
        <w:rPr>
          <w:b w:val="0"/>
          <w:color w:val="181817"/>
          <w:spacing w:val="-4"/>
          <w:sz w:val="19"/>
          <w:u w:val="none"/>
        </w:rPr>
        <w:t> </w:t>
      </w:r>
      <w:r>
        <w:rPr>
          <w:b w:val="0"/>
          <w:color w:val="181817"/>
          <w:sz w:val="19"/>
          <w:u w:val="none"/>
        </w:rPr>
        <w:t>SourcePoint</w:t>
      </w:r>
      <w:r>
        <w:rPr>
          <w:b w:val="0"/>
          <w:color w:val="181817"/>
          <w:spacing w:val="-4"/>
          <w:sz w:val="19"/>
          <w:u w:val="none"/>
        </w:rPr>
        <w:t> </w:t>
      </w:r>
      <w:r>
        <w:rPr>
          <w:rFonts w:ascii="Calibri"/>
          <w:b/>
          <w:color w:val="181817"/>
          <w:sz w:val="19"/>
          <w:u w:val="none"/>
        </w:rPr>
        <w:t>by</w:t>
      </w:r>
      <w:r>
        <w:rPr>
          <w:rFonts w:ascii="Calibri"/>
          <w:b/>
          <w:color w:val="181817"/>
          <w:spacing w:val="-3"/>
          <w:sz w:val="19"/>
          <w:u w:val="none"/>
        </w:rPr>
        <w:t> </w:t>
      </w:r>
      <w:r>
        <w:rPr>
          <w:rFonts w:ascii="Calibri"/>
          <w:b/>
          <w:color w:val="181817"/>
          <w:sz w:val="19"/>
          <w:u w:val="none"/>
        </w:rPr>
        <w:t>the</w:t>
      </w:r>
      <w:r>
        <w:rPr>
          <w:rFonts w:ascii="Calibri"/>
          <w:b/>
          <w:color w:val="181817"/>
          <w:spacing w:val="-5"/>
          <w:sz w:val="19"/>
          <w:u w:val="none"/>
        </w:rPr>
        <w:t> </w:t>
      </w:r>
      <w:r>
        <w:rPr>
          <w:rFonts w:ascii="Calibri"/>
          <w:b/>
          <w:color w:val="181817"/>
          <w:sz w:val="19"/>
          <w:u w:val="none"/>
        </w:rPr>
        <w:t>10th</w:t>
      </w:r>
      <w:r>
        <w:rPr>
          <w:rFonts w:ascii="Calibri"/>
          <w:b/>
          <w:color w:val="181817"/>
          <w:spacing w:val="-4"/>
          <w:sz w:val="19"/>
          <w:u w:val="none"/>
        </w:rPr>
        <w:t> </w:t>
      </w:r>
      <w:r>
        <w:rPr>
          <w:rFonts w:ascii="Calibri"/>
          <w:b/>
          <w:color w:val="181817"/>
          <w:sz w:val="19"/>
          <w:u w:val="none"/>
        </w:rPr>
        <w:t>of</w:t>
      </w:r>
      <w:r>
        <w:rPr>
          <w:rFonts w:ascii="Calibri"/>
          <w:b/>
          <w:color w:val="181817"/>
          <w:spacing w:val="-4"/>
          <w:sz w:val="19"/>
          <w:u w:val="none"/>
        </w:rPr>
        <w:t> </w:t>
      </w:r>
      <w:r>
        <w:rPr>
          <w:rFonts w:ascii="Calibri"/>
          <w:b/>
          <w:color w:val="181817"/>
          <w:sz w:val="19"/>
          <w:u w:val="none"/>
        </w:rPr>
        <w:t>the</w:t>
      </w:r>
      <w:r>
        <w:rPr>
          <w:rFonts w:ascii="Calibri"/>
          <w:b/>
          <w:color w:val="181817"/>
          <w:spacing w:val="-5"/>
          <w:sz w:val="19"/>
          <w:u w:val="none"/>
        </w:rPr>
        <w:t> </w:t>
      </w:r>
      <w:r>
        <w:rPr>
          <w:rFonts w:ascii="Calibri"/>
          <w:b/>
          <w:color w:val="181817"/>
          <w:sz w:val="19"/>
          <w:u w:val="none"/>
        </w:rPr>
        <w:t>month</w:t>
      </w:r>
      <w:r>
        <w:rPr>
          <w:rFonts w:ascii="Calibri"/>
          <w:b/>
          <w:color w:val="181817"/>
          <w:spacing w:val="-4"/>
          <w:sz w:val="19"/>
          <w:u w:val="none"/>
        </w:rPr>
        <w:t> </w:t>
      </w:r>
      <w:r>
        <w:rPr>
          <w:b w:val="0"/>
          <w:color w:val="181817"/>
          <w:sz w:val="19"/>
          <w:u w:val="none"/>
        </w:rPr>
        <w:t>and</w:t>
      </w:r>
      <w:r>
        <w:rPr>
          <w:b w:val="0"/>
          <w:color w:val="181817"/>
          <w:spacing w:val="-4"/>
          <w:sz w:val="19"/>
          <w:u w:val="none"/>
        </w:rPr>
        <w:t> </w:t>
      </w:r>
      <w:r>
        <w:rPr>
          <w:b w:val="0"/>
          <w:color w:val="181817"/>
          <w:sz w:val="19"/>
          <w:u w:val="none"/>
        </w:rPr>
        <w:t>in</w:t>
      </w:r>
      <w:r>
        <w:rPr>
          <w:b w:val="0"/>
          <w:color w:val="181817"/>
          <w:spacing w:val="-3"/>
          <w:sz w:val="19"/>
          <w:u w:val="none"/>
        </w:rPr>
        <w:t> </w:t>
      </w:r>
      <w:r>
        <w:rPr>
          <w:b w:val="0"/>
          <w:color w:val="181817"/>
          <w:sz w:val="19"/>
          <w:u w:val="none"/>
        </w:rPr>
        <w:t>a</w:t>
      </w:r>
      <w:r>
        <w:rPr>
          <w:b w:val="0"/>
          <w:color w:val="181817"/>
          <w:spacing w:val="-4"/>
          <w:sz w:val="19"/>
          <w:u w:val="none"/>
        </w:rPr>
        <w:t> </w:t>
      </w:r>
      <w:r>
        <w:rPr>
          <w:b w:val="0"/>
          <w:color w:val="181817"/>
          <w:spacing w:val="-2"/>
          <w:sz w:val="19"/>
          <w:u w:val="none"/>
        </w:rPr>
        <w:t>format</w:t>
      </w:r>
    </w:p>
    <w:p>
      <w:pPr>
        <w:pStyle w:val="BodyText"/>
        <w:spacing w:line="230" w:lineRule="exact"/>
        <w:rPr>
          <w:b w:val="0"/>
        </w:rPr>
      </w:pPr>
      <w:r>
        <w:rPr>
          <w:b w:val="0"/>
          <w:color w:val="181817"/>
        </w:rPr>
        <w:t>prescribed</w:t>
      </w:r>
      <w:r>
        <w:rPr>
          <w:b w:val="0"/>
          <w:color w:val="181817"/>
          <w:spacing w:val="-3"/>
        </w:rPr>
        <w:t> </w:t>
      </w:r>
      <w:r>
        <w:rPr>
          <w:b w:val="0"/>
          <w:color w:val="181817"/>
        </w:rPr>
        <w:t>by</w:t>
      </w:r>
      <w:r>
        <w:rPr>
          <w:b w:val="0"/>
          <w:color w:val="181817"/>
          <w:spacing w:val="-2"/>
        </w:rPr>
        <w:t> SourcePoint.</w:t>
      </w:r>
    </w:p>
    <w:p>
      <w:pPr>
        <w:pStyle w:val="ListParagraph"/>
        <w:numPr>
          <w:ilvl w:val="0"/>
          <w:numId w:val="1"/>
        </w:numPr>
        <w:tabs>
          <w:tab w:pos="477" w:val="left" w:leader="none"/>
        </w:tabs>
        <w:spacing w:line="235" w:lineRule="auto" w:before="72" w:after="0"/>
        <w:ind w:left="477" w:right="386" w:hanging="361"/>
        <w:jc w:val="left"/>
        <w:rPr>
          <w:b w:val="0"/>
          <w:sz w:val="19"/>
        </w:rPr>
      </w:pPr>
      <w:r>
        <w:rPr>
          <w:b w:val="0"/>
          <w:color w:val="181817"/>
          <w:sz w:val="19"/>
        </w:rPr>
        <w:t>Upon grant approval, the allocation of grant funds will be based on a payment schedule approved by SourcePoint. It is understood that grant</w:t>
      </w:r>
      <w:r>
        <w:rPr>
          <w:b w:val="0"/>
          <w:color w:val="181817"/>
          <w:spacing w:val="-5"/>
          <w:sz w:val="19"/>
        </w:rPr>
        <w:t> </w:t>
      </w:r>
      <w:r>
        <w:rPr>
          <w:b w:val="0"/>
          <w:color w:val="181817"/>
          <w:sz w:val="19"/>
        </w:rPr>
        <w:t>funds</w:t>
      </w:r>
      <w:r>
        <w:rPr>
          <w:b w:val="0"/>
          <w:color w:val="181817"/>
          <w:spacing w:val="-5"/>
          <w:sz w:val="19"/>
        </w:rPr>
        <w:t> </w:t>
      </w:r>
      <w:r>
        <w:rPr>
          <w:b w:val="0"/>
          <w:color w:val="181817"/>
          <w:sz w:val="19"/>
        </w:rPr>
        <w:t>are</w:t>
      </w:r>
      <w:r>
        <w:rPr>
          <w:b w:val="0"/>
          <w:color w:val="181817"/>
          <w:spacing w:val="-6"/>
          <w:sz w:val="19"/>
        </w:rPr>
        <w:t> </w:t>
      </w:r>
      <w:r>
        <w:rPr>
          <w:b w:val="0"/>
          <w:color w:val="181817"/>
          <w:sz w:val="19"/>
        </w:rPr>
        <w:t>generally</w:t>
      </w:r>
      <w:r>
        <w:rPr>
          <w:b w:val="0"/>
          <w:color w:val="181817"/>
          <w:spacing w:val="-5"/>
          <w:sz w:val="19"/>
        </w:rPr>
        <w:t> </w:t>
      </w:r>
      <w:r>
        <w:rPr>
          <w:b w:val="0"/>
          <w:color w:val="181817"/>
          <w:sz w:val="19"/>
        </w:rPr>
        <w:t>provided</w:t>
      </w:r>
      <w:r>
        <w:rPr>
          <w:b w:val="0"/>
          <w:color w:val="181817"/>
          <w:spacing w:val="-5"/>
          <w:sz w:val="19"/>
        </w:rPr>
        <w:t> </w:t>
      </w:r>
      <w:r>
        <w:rPr>
          <w:b w:val="0"/>
          <w:color w:val="181817"/>
          <w:sz w:val="19"/>
        </w:rPr>
        <w:t>on</w:t>
      </w:r>
      <w:r>
        <w:rPr>
          <w:b w:val="0"/>
          <w:color w:val="181817"/>
          <w:spacing w:val="-5"/>
          <w:sz w:val="19"/>
        </w:rPr>
        <w:t> </w:t>
      </w:r>
      <w:r>
        <w:rPr>
          <w:b w:val="0"/>
          <w:color w:val="181817"/>
          <w:sz w:val="19"/>
        </w:rPr>
        <w:t>a</w:t>
      </w:r>
      <w:r>
        <w:rPr>
          <w:b w:val="0"/>
          <w:color w:val="181817"/>
          <w:spacing w:val="-5"/>
          <w:sz w:val="19"/>
        </w:rPr>
        <w:t> </w:t>
      </w:r>
      <w:r>
        <w:rPr>
          <w:b w:val="0"/>
          <w:color w:val="181817"/>
          <w:sz w:val="19"/>
        </w:rPr>
        <w:t>reimbursement</w:t>
      </w:r>
      <w:r>
        <w:rPr>
          <w:b w:val="0"/>
          <w:color w:val="181817"/>
          <w:spacing w:val="-5"/>
          <w:sz w:val="19"/>
        </w:rPr>
        <w:t> </w:t>
      </w:r>
      <w:r>
        <w:rPr>
          <w:b w:val="0"/>
          <w:color w:val="181817"/>
          <w:sz w:val="19"/>
        </w:rPr>
        <w:t>basis</w:t>
      </w:r>
      <w:r>
        <w:rPr>
          <w:b w:val="0"/>
          <w:color w:val="181817"/>
          <w:spacing w:val="-5"/>
          <w:sz w:val="19"/>
        </w:rPr>
        <w:t> </w:t>
      </w:r>
      <w:r>
        <w:rPr>
          <w:b w:val="0"/>
          <w:color w:val="181817"/>
          <w:sz w:val="19"/>
        </w:rPr>
        <w:t>in</w:t>
      </w:r>
      <w:r>
        <w:rPr>
          <w:b w:val="0"/>
          <w:color w:val="181817"/>
          <w:spacing w:val="-5"/>
          <w:sz w:val="19"/>
        </w:rPr>
        <w:t> </w:t>
      </w:r>
      <w:r>
        <w:rPr>
          <w:b w:val="0"/>
          <w:color w:val="181817"/>
          <w:sz w:val="19"/>
        </w:rPr>
        <w:t>a</w:t>
      </w:r>
      <w:r>
        <w:rPr>
          <w:b w:val="0"/>
          <w:color w:val="181817"/>
          <w:spacing w:val="-5"/>
          <w:sz w:val="19"/>
        </w:rPr>
        <w:t> </w:t>
      </w:r>
      <w:r>
        <w:rPr>
          <w:b w:val="0"/>
          <w:color w:val="181817"/>
          <w:sz w:val="19"/>
        </w:rPr>
        <w:t>timely</w:t>
      </w:r>
      <w:r>
        <w:rPr>
          <w:b w:val="0"/>
          <w:color w:val="181817"/>
          <w:spacing w:val="-5"/>
          <w:sz w:val="19"/>
        </w:rPr>
        <w:t> </w:t>
      </w:r>
      <w:r>
        <w:rPr>
          <w:b w:val="0"/>
          <w:color w:val="181817"/>
          <w:sz w:val="19"/>
        </w:rPr>
        <w:t>manner</w:t>
      </w:r>
      <w:r>
        <w:rPr>
          <w:b w:val="0"/>
          <w:color w:val="181817"/>
          <w:spacing w:val="-5"/>
          <w:sz w:val="19"/>
        </w:rPr>
        <w:t> </w:t>
      </w:r>
      <w:r>
        <w:rPr>
          <w:b w:val="0"/>
          <w:color w:val="181817"/>
          <w:sz w:val="19"/>
        </w:rPr>
        <w:t>following</w:t>
      </w:r>
      <w:r>
        <w:rPr>
          <w:b w:val="0"/>
          <w:color w:val="181817"/>
          <w:spacing w:val="-5"/>
          <w:sz w:val="19"/>
        </w:rPr>
        <w:t> </w:t>
      </w:r>
      <w:r>
        <w:rPr>
          <w:b w:val="0"/>
          <w:color w:val="181817"/>
          <w:sz w:val="19"/>
        </w:rPr>
        <w:t>the</w:t>
      </w:r>
      <w:r>
        <w:rPr>
          <w:b w:val="0"/>
          <w:color w:val="181817"/>
          <w:spacing w:val="-6"/>
          <w:sz w:val="19"/>
        </w:rPr>
        <w:t> </w:t>
      </w:r>
      <w:r>
        <w:rPr>
          <w:b w:val="0"/>
          <w:color w:val="181817"/>
          <w:sz w:val="19"/>
        </w:rPr>
        <w:t>submission</w:t>
      </w:r>
      <w:r>
        <w:rPr>
          <w:b w:val="0"/>
          <w:color w:val="181817"/>
          <w:spacing w:val="-5"/>
          <w:sz w:val="19"/>
        </w:rPr>
        <w:t> </w:t>
      </w:r>
      <w:r>
        <w:rPr>
          <w:b w:val="0"/>
          <w:color w:val="181817"/>
          <w:sz w:val="19"/>
        </w:rPr>
        <w:t>and</w:t>
      </w:r>
      <w:r>
        <w:rPr>
          <w:b w:val="0"/>
          <w:color w:val="181817"/>
          <w:spacing w:val="-5"/>
          <w:sz w:val="19"/>
        </w:rPr>
        <w:t> </w:t>
      </w:r>
      <w:r>
        <w:rPr>
          <w:b w:val="0"/>
          <w:color w:val="181817"/>
          <w:sz w:val="19"/>
        </w:rPr>
        <w:t>approval</w:t>
      </w:r>
      <w:r>
        <w:rPr>
          <w:b w:val="0"/>
          <w:color w:val="181817"/>
          <w:spacing w:val="-5"/>
          <w:sz w:val="19"/>
        </w:rPr>
        <w:t> </w:t>
      </w:r>
      <w:r>
        <w:rPr>
          <w:b w:val="0"/>
          <w:color w:val="181817"/>
          <w:sz w:val="19"/>
        </w:rPr>
        <w:t>of</w:t>
      </w:r>
      <w:r>
        <w:rPr>
          <w:b w:val="0"/>
          <w:color w:val="181817"/>
          <w:spacing w:val="-5"/>
          <w:sz w:val="19"/>
        </w:rPr>
        <w:t> </w:t>
      </w:r>
      <w:r>
        <w:rPr>
          <w:b w:val="0"/>
          <w:color w:val="181817"/>
          <w:sz w:val="19"/>
        </w:rPr>
        <w:t>programmatic (project) and financial reports. Final reimbursement requests must be made by </w:t>
      </w:r>
      <w:r>
        <w:rPr>
          <w:rFonts w:ascii="Calibri"/>
          <w:b/>
          <w:color w:val="181817"/>
          <w:sz w:val="19"/>
        </w:rPr>
        <w:t>January 10th, 2026</w:t>
      </w:r>
      <w:r>
        <w:rPr>
          <w:b w:val="0"/>
          <w:color w:val="181817"/>
          <w:sz w:val="19"/>
        </w:rPr>
        <w:t>.</w:t>
      </w:r>
    </w:p>
    <w:p>
      <w:pPr>
        <w:pStyle w:val="ListParagraph"/>
        <w:numPr>
          <w:ilvl w:val="0"/>
          <w:numId w:val="1"/>
        </w:numPr>
        <w:tabs>
          <w:tab w:pos="477" w:val="left" w:leader="none"/>
        </w:tabs>
        <w:spacing w:line="235" w:lineRule="auto" w:before="74" w:after="0"/>
        <w:ind w:left="477" w:right="531" w:hanging="361"/>
        <w:jc w:val="left"/>
        <w:rPr>
          <w:b w:val="0"/>
          <w:sz w:val="19"/>
        </w:rPr>
      </w:pPr>
      <w:r>
        <w:rPr>
          <w:b w:val="0"/>
          <w:color w:val="181817"/>
          <w:sz w:val="19"/>
        </w:rPr>
        <w:t>Grantee will maintain all necessary records and information in order to complete financial and programmatic reports as required by SourcePoint.</w:t>
      </w:r>
      <w:r>
        <w:rPr>
          <w:b w:val="0"/>
          <w:color w:val="181817"/>
          <w:spacing w:val="-7"/>
          <w:sz w:val="19"/>
        </w:rPr>
        <w:t> </w:t>
      </w:r>
      <w:r>
        <w:rPr>
          <w:b w:val="0"/>
          <w:color w:val="181817"/>
          <w:sz w:val="19"/>
        </w:rPr>
        <w:t>All</w:t>
      </w:r>
      <w:r>
        <w:rPr>
          <w:b w:val="0"/>
          <w:color w:val="181817"/>
          <w:spacing w:val="-7"/>
          <w:sz w:val="19"/>
        </w:rPr>
        <w:t> </w:t>
      </w:r>
      <w:r>
        <w:rPr>
          <w:b w:val="0"/>
          <w:color w:val="181817"/>
          <w:sz w:val="19"/>
        </w:rPr>
        <w:t>financial</w:t>
      </w:r>
      <w:r>
        <w:rPr>
          <w:b w:val="0"/>
          <w:color w:val="181817"/>
          <w:spacing w:val="-7"/>
          <w:sz w:val="19"/>
        </w:rPr>
        <w:t> </w:t>
      </w:r>
      <w:r>
        <w:rPr>
          <w:b w:val="0"/>
          <w:color w:val="181817"/>
          <w:sz w:val="19"/>
        </w:rPr>
        <w:t>and</w:t>
      </w:r>
      <w:r>
        <w:rPr>
          <w:b w:val="0"/>
          <w:color w:val="181817"/>
          <w:spacing w:val="-7"/>
          <w:sz w:val="19"/>
        </w:rPr>
        <w:t> </w:t>
      </w:r>
      <w:r>
        <w:rPr>
          <w:b w:val="0"/>
          <w:color w:val="181817"/>
          <w:sz w:val="19"/>
        </w:rPr>
        <w:t>project</w:t>
      </w:r>
      <w:r>
        <w:rPr>
          <w:b w:val="0"/>
          <w:color w:val="181817"/>
          <w:spacing w:val="-7"/>
          <w:sz w:val="19"/>
        </w:rPr>
        <w:t> </w:t>
      </w:r>
      <w:r>
        <w:rPr>
          <w:b w:val="0"/>
          <w:color w:val="181817"/>
          <w:sz w:val="19"/>
        </w:rPr>
        <w:t>performance</w:t>
      </w:r>
      <w:r>
        <w:rPr>
          <w:b w:val="0"/>
          <w:color w:val="181817"/>
          <w:spacing w:val="-7"/>
          <w:sz w:val="19"/>
        </w:rPr>
        <w:t> </w:t>
      </w:r>
      <w:r>
        <w:rPr>
          <w:b w:val="0"/>
          <w:color w:val="181817"/>
          <w:sz w:val="19"/>
        </w:rPr>
        <w:t>records</w:t>
      </w:r>
      <w:r>
        <w:rPr>
          <w:b w:val="0"/>
          <w:color w:val="181817"/>
          <w:spacing w:val="-7"/>
          <w:sz w:val="19"/>
        </w:rPr>
        <w:t> </w:t>
      </w:r>
      <w:r>
        <w:rPr>
          <w:b w:val="0"/>
          <w:color w:val="181817"/>
          <w:sz w:val="19"/>
        </w:rPr>
        <w:t>will</w:t>
      </w:r>
      <w:r>
        <w:rPr>
          <w:b w:val="0"/>
          <w:color w:val="181817"/>
          <w:spacing w:val="-7"/>
          <w:sz w:val="19"/>
        </w:rPr>
        <w:t> </w:t>
      </w:r>
      <w:r>
        <w:rPr>
          <w:b w:val="0"/>
          <w:color w:val="181817"/>
          <w:sz w:val="19"/>
        </w:rPr>
        <w:t>be</w:t>
      </w:r>
      <w:r>
        <w:rPr>
          <w:b w:val="0"/>
          <w:color w:val="181817"/>
          <w:spacing w:val="-7"/>
          <w:sz w:val="19"/>
        </w:rPr>
        <w:t> </w:t>
      </w:r>
      <w:r>
        <w:rPr>
          <w:b w:val="0"/>
          <w:color w:val="181817"/>
          <w:sz w:val="19"/>
        </w:rPr>
        <w:t>available</w:t>
      </w:r>
      <w:r>
        <w:rPr>
          <w:b w:val="0"/>
          <w:color w:val="181817"/>
          <w:spacing w:val="-7"/>
          <w:sz w:val="19"/>
        </w:rPr>
        <w:t> </w:t>
      </w:r>
      <w:r>
        <w:rPr>
          <w:b w:val="0"/>
          <w:color w:val="181817"/>
          <w:sz w:val="19"/>
        </w:rPr>
        <w:t>for</w:t>
      </w:r>
      <w:r>
        <w:rPr>
          <w:b w:val="0"/>
          <w:color w:val="181817"/>
          <w:spacing w:val="-7"/>
          <w:sz w:val="19"/>
        </w:rPr>
        <w:t> </w:t>
      </w:r>
      <w:r>
        <w:rPr>
          <w:b w:val="0"/>
          <w:color w:val="181817"/>
          <w:sz w:val="19"/>
        </w:rPr>
        <w:t>review</w:t>
      </w:r>
      <w:r>
        <w:rPr>
          <w:b w:val="0"/>
          <w:color w:val="181817"/>
          <w:spacing w:val="-7"/>
          <w:sz w:val="19"/>
        </w:rPr>
        <w:t> </w:t>
      </w:r>
      <w:r>
        <w:rPr>
          <w:b w:val="0"/>
          <w:color w:val="181817"/>
          <w:sz w:val="19"/>
        </w:rPr>
        <w:t>by</w:t>
      </w:r>
      <w:r>
        <w:rPr>
          <w:b w:val="0"/>
          <w:color w:val="181817"/>
          <w:spacing w:val="-7"/>
          <w:sz w:val="19"/>
        </w:rPr>
        <w:t> </w:t>
      </w:r>
      <w:r>
        <w:rPr>
          <w:b w:val="0"/>
          <w:color w:val="181817"/>
          <w:sz w:val="19"/>
        </w:rPr>
        <w:t>authorized</w:t>
      </w:r>
      <w:r>
        <w:rPr>
          <w:b w:val="0"/>
          <w:color w:val="181817"/>
          <w:spacing w:val="-7"/>
          <w:sz w:val="19"/>
        </w:rPr>
        <w:t> </w:t>
      </w:r>
      <w:r>
        <w:rPr>
          <w:b w:val="0"/>
          <w:color w:val="181817"/>
          <w:sz w:val="19"/>
        </w:rPr>
        <w:t>representatives</w:t>
      </w:r>
      <w:r>
        <w:rPr>
          <w:b w:val="0"/>
          <w:color w:val="181817"/>
          <w:spacing w:val="-7"/>
          <w:sz w:val="19"/>
        </w:rPr>
        <w:t> </w:t>
      </w:r>
      <w:r>
        <w:rPr>
          <w:b w:val="0"/>
          <w:color w:val="181817"/>
          <w:sz w:val="19"/>
        </w:rPr>
        <w:t>of</w:t>
      </w:r>
      <w:r>
        <w:rPr>
          <w:b w:val="0"/>
          <w:color w:val="181817"/>
          <w:spacing w:val="-7"/>
          <w:sz w:val="19"/>
        </w:rPr>
        <w:t> </w:t>
      </w:r>
      <w:r>
        <w:rPr>
          <w:b w:val="0"/>
          <w:color w:val="181817"/>
          <w:sz w:val="19"/>
        </w:rPr>
        <w:t>SourcePoint.</w:t>
      </w:r>
      <w:r>
        <w:rPr>
          <w:b w:val="0"/>
          <w:color w:val="181817"/>
          <w:spacing w:val="-7"/>
          <w:sz w:val="19"/>
        </w:rPr>
        <w:t> </w:t>
      </w:r>
      <w:r>
        <w:rPr>
          <w:b w:val="0"/>
          <w:color w:val="181817"/>
          <w:sz w:val="19"/>
        </w:rPr>
        <w:t>All project and financial records must be retained by each grantee for a period of at least five years.</w:t>
      </w:r>
    </w:p>
    <w:p>
      <w:pPr>
        <w:pStyle w:val="ListParagraph"/>
        <w:numPr>
          <w:ilvl w:val="0"/>
          <w:numId w:val="1"/>
        </w:numPr>
        <w:tabs>
          <w:tab w:pos="477" w:val="left" w:leader="none"/>
        </w:tabs>
        <w:spacing w:line="235" w:lineRule="auto" w:before="74" w:after="0"/>
        <w:ind w:left="477" w:right="417" w:hanging="361"/>
        <w:jc w:val="left"/>
        <w:rPr>
          <w:b w:val="0"/>
          <w:sz w:val="19"/>
        </w:rPr>
      </w:pPr>
      <w:r>
        <w:rPr>
          <w:b w:val="0"/>
          <w:color w:val="181817"/>
          <w:sz w:val="19"/>
        </w:rPr>
        <w:t>A Grantee receiving more than $10,000 during any twelve-month grant period agrees to submit to SourcePoint an audited financial statement,</w:t>
      </w:r>
      <w:r>
        <w:rPr>
          <w:b w:val="0"/>
          <w:color w:val="181817"/>
          <w:spacing w:val="-6"/>
          <w:sz w:val="19"/>
        </w:rPr>
        <w:t> </w:t>
      </w:r>
      <w:r>
        <w:rPr>
          <w:b w:val="0"/>
          <w:color w:val="181817"/>
          <w:sz w:val="19"/>
        </w:rPr>
        <w:t>including</w:t>
      </w:r>
      <w:r>
        <w:rPr>
          <w:b w:val="0"/>
          <w:color w:val="181817"/>
          <w:spacing w:val="-6"/>
          <w:sz w:val="19"/>
        </w:rPr>
        <w:t> </w:t>
      </w:r>
      <w:r>
        <w:rPr>
          <w:b w:val="0"/>
          <w:color w:val="181817"/>
          <w:sz w:val="19"/>
        </w:rPr>
        <w:t>a</w:t>
      </w:r>
      <w:r>
        <w:rPr>
          <w:b w:val="0"/>
          <w:color w:val="181817"/>
          <w:spacing w:val="-6"/>
          <w:sz w:val="19"/>
        </w:rPr>
        <w:t> </w:t>
      </w:r>
      <w:r>
        <w:rPr>
          <w:b w:val="0"/>
          <w:color w:val="181817"/>
          <w:sz w:val="19"/>
        </w:rPr>
        <w:t>management</w:t>
      </w:r>
      <w:r>
        <w:rPr>
          <w:b w:val="0"/>
          <w:color w:val="181817"/>
          <w:spacing w:val="-6"/>
          <w:sz w:val="19"/>
        </w:rPr>
        <w:t> </w:t>
      </w:r>
      <w:r>
        <w:rPr>
          <w:b w:val="0"/>
          <w:color w:val="181817"/>
          <w:sz w:val="19"/>
        </w:rPr>
        <w:t>letter,</w:t>
      </w:r>
      <w:r>
        <w:rPr>
          <w:b w:val="0"/>
          <w:color w:val="181817"/>
          <w:spacing w:val="-6"/>
          <w:sz w:val="19"/>
        </w:rPr>
        <w:t> </w:t>
      </w:r>
      <w:r>
        <w:rPr>
          <w:b w:val="0"/>
          <w:color w:val="181817"/>
          <w:sz w:val="19"/>
        </w:rPr>
        <w:t>for</w:t>
      </w:r>
      <w:r>
        <w:rPr>
          <w:b w:val="0"/>
          <w:color w:val="181817"/>
          <w:spacing w:val="-6"/>
          <w:sz w:val="19"/>
        </w:rPr>
        <w:t> </w:t>
      </w:r>
      <w:r>
        <w:rPr>
          <w:b w:val="0"/>
          <w:color w:val="181817"/>
          <w:sz w:val="19"/>
        </w:rPr>
        <w:t>the</w:t>
      </w:r>
      <w:r>
        <w:rPr>
          <w:b w:val="0"/>
          <w:color w:val="181817"/>
          <w:spacing w:val="-7"/>
          <w:sz w:val="19"/>
        </w:rPr>
        <w:t> </w:t>
      </w:r>
      <w:r>
        <w:rPr>
          <w:b w:val="0"/>
          <w:color w:val="181817"/>
          <w:sz w:val="19"/>
        </w:rPr>
        <w:t>period</w:t>
      </w:r>
      <w:r>
        <w:rPr>
          <w:b w:val="0"/>
          <w:color w:val="181817"/>
          <w:spacing w:val="-6"/>
          <w:sz w:val="19"/>
        </w:rPr>
        <w:t> </w:t>
      </w:r>
      <w:r>
        <w:rPr>
          <w:b w:val="0"/>
          <w:color w:val="181817"/>
          <w:sz w:val="19"/>
        </w:rPr>
        <w:t>of</w:t>
      </w:r>
      <w:r>
        <w:rPr>
          <w:b w:val="0"/>
          <w:color w:val="181817"/>
          <w:spacing w:val="-6"/>
          <w:sz w:val="19"/>
        </w:rPr>
        <w:t> </w:t>
      </w:r>
      <w:r>
        <w:rPr>
          <w:b w:val="0"/>
          <w:color w:val="181817"/>
          <w:sz w:val="19"/>
        </w:rPr>
        <w:t>the</w:t>
      </w:r>
      <w:r>
        <w:rPr>
          <w:b w:val="0"/>
          <w:color w:val="181817"/>
          <w:spacing w:val="-7"/>
          <w:sz w:val="19"/>
        </w:rPr>
        <w:t> </w:t>
      </w:r>
      <w:r>
        <w:rPr>
          <w:b w:val="0"/>
          <w:color w:val="181817"/>
          <w:sz w:val="19"/>
        </w:rPr>
        <w:t>grant.</w:t>
      </w:r>
      <w:r>
        <w:rPr>
          <w:b w:val="0"/>
          <w:color w:val="181817"/>
          <w:spacing w:val="-6"/>
          <w:sz w:val="19"/>
        </w:rPr>
        <w:t> </w:t>
      </w:r>
      <w:r>
        <w:rPr>
          <w:b w:val="0"/>
          <w:color w:val="181817"/>
          <w:sz w:val="19"/>
        </w:rPr>
        <w:t>A</w:t>
      </w:r>
      <w:r>
        <w:rPr>
          <w:b w:val="0"/>
          <w:color w:val="181817"/>
          <w:spacing w:val="-7"/>
          <w:sz w:val="19"/>
        </w:rPr>
        <w:t> </w:t>
      </w:r>
      <w:r>
        <w:rPr>
          <w:b w:val="0"/>
          <w:color w:val="181817"/>
          <w:sz w:val="19"/>
        </w:rPr>
        <w:t>Grantee’s</w:t>
      </w:r>
      <w:r>
        <w:rPr>
          <w:b w:val="0"/>
          <w:color w:val="181817"/>
          <w:spacing w:val="-6"/>
          <w:sz w:val="19"/>
        </w:rPr>
        <w:t> </w:t>
      </w:r>
      <w:r>
        <w:rPr>
          <w:b w:val="0"/>
          <w:color w:val="181817"/>
          <w:sz w:val="19"/>
        </w:rPr>
        <w:t>financial</w:t>
      </w:r>
      <w:r>
        <w:rPr>
          <w:b w:val="0"/>
          <w:color w:val="181817"/>
          <w:spacing w:val="-6"/>
          <w:sz w:val="19"/>
        </w:rPr>
        <w:t> </w:t>
      </w:r>
      <w:r>
        <w:rPr>
          <w:b w:val="0"/>
          <w:color w:val="181817"/>
          <w:sz w:val="19"/>
        </w:rPr>
        <w:t>audit</w:t>
      </w:r>
      <w:r>
        <w:rPr>
          <w:b w:val="0"/>
          <w:color w:val="181817"/>
          <w:spacing w:val="-6"/>
          <w:sz w:val="19"/>
        </w:rPr>
        <w:t> </w:t>
      </w:r>
      <w:r>
        <w:rPr>
          <w:b w:val="0"/>
          <w:color w:val="181817"/>
          <w:sz w:val="19"/>
        </w:rPr>
        <w:t>must</w:t>
      </w:r>
      <w:r>
        <w:rPr>
          <w:b w:val="0"/>
          <w:color w:val="181817"/>
          <w:spacing w:val="-6"/>
          <w:sz w:val="19"/>
        </w:rPr>
        <w:t> </w:t>
      </w:r>
      <w:r>
        <w:rPr>
          <w:b w:val="0"/>
          <w:color w:val="181817"/>
          <w:sz w:val="19"/>
        </w:rPr>
        <w:t>be</w:t>
      </w:r>
      <w:r>
        <w:rPr>
          <w:b w:val="0"/>
          <w:color w:val="181817"/>
          <w:spacing w:val="-7"/>
          <w:sz w:val="19"/>
        </w:rPr>
        <w:t> </w:t>
      </w:r>
      <w:r>
        <w:rPr>
          <w:b w:val="0"/>
          <w:color w:val="181817"/>
          <w:sz w:val="19"/>
        </w:rPr>
        <w:t>performed</w:t>
      </w:r>
      <w:r>
        <w:rPr>
          <w:b w:val="0"/>
          <w:color w:val="181817"/>
          <w:spacing w:val="-6"/>
          <w:sz w:val="19"/>
        </w:rPr>
        <w:t> </w:t>
      </w:r>
      <w:r>
        <w:rPr>
          <w:b w:val="0"/>
          <w:color w:val="181817"/>
          <w:sz w:val="19"/>
        </w:rPr>
        <w:t>by</w:t>
      </w:r>
      <w:r>
        <w:rPr>
          <w:b w:val="0"/>
          <w:color w:val="181817"/>
          <w:spacing w:val="-6"/>
          <w:sz w:val="19"/>
        </w:rPr>
        <w:t> </w:t>
      </w:r>
      <w:r>
        <w:rPr>
          <w:b w:val="0"/>
          <w:color w:val="181817"/>
          <w:sz w:val="19"/>
        </w:rPr>
        <w:t>an</w:t>
      </w:r>
      <w:r>
        <w:rPr>
          <w:b w:val="0"/>
          <w:color w:val="181817"/>
          <w:spacing w:val="-6"/>
          <w:sz w:val="19"/>
        </w:rPr>
        <w:t> </w:t>
      </w:r>
      <w:r>
        <w:rPr>
          <w:b w:val="0"/>
          <w:color w:val="181817"/>
          <w:sz w:val="19"/>
        </w:rPr>
        <w:t>independent Certified Public Accountant in accordance with current Generally Accepted Auditing Standards.</w:t>
      </w:r>
    </w:p>
    <w:p>
      <w:pPr>
        <w:pStyle w:val="ListParagraph"/>
        <w:numPr>
          <w:ilvl w:val="0"/>
          <w:numId w:val="1"/>
        </w:numPr>
        <w:tabs>
          <w:tab w:pos="477" w:val="left" w:leader="none"/>
        </w:tabs>
        <w:spacing w:line="230" w:lineRule="exact" w:before="71" w:after="0"/>
        <w:ind w:left="477" w:right="0" w:hanging="360"/>
        <w:jc w:val="left"/>
        <w:rPr>
          <w:b w:val="0"/>
          <w:sz w:val="19"/>
        </w:rPr>
      </w:pPr>
      <w:r>
        <w:rPr>
          <w:b w:val="0"/>
          <w:color w:val="181817"/>
          <w:sz w:val="19"/>
        </w:rPr>
        <w:t>Grantee</w:t>
      </w:r>
      <w:r>
        <w:rPr>
          <w:b w:val="0"/>
          <w:color w:val="181817"/>
          <w:spacing w:val="-7"/>
          <w:sz w:val="19"/>
        </w:rPr>
        <w:t> </w:t>
      </w:r>
      <w:r>
        <w:rPr>
          <w:b w:val="0"/>
          <w:color w:val="181817"/>
          <w:sz w:val="19"/>
        </w:rPr>
        <w:t>agrees</w:t>
      </w:r>
      <w:r>
        <w:rPr>
          <w:b w:val="0"/>
          <w:color w:val="181817"/>
          <w:spacing w:val="-5"/>
          <w:sz w:val="19"/>
        </w:rPr>
        <w:t> </w:t>
      </w:r>
      <w:r>
        <w:rPr>
          <w:b w:val="0"/>
          <w:color w:val="181817"/>
          <w:sz w:val="19"/>
        </w:rPr>
        <w:t>to</w:t>
      </w:r>
      <w:r>
        <w:rPr>
          <w:b w:val="0"/>
          <w:color w:val="181817"/>
          <w:spacing w:val="-6"/>
          <w:sz w:val="19"/>
        </w:rPr>
        <w:t> </w:t>
      </w:r>
      <w:r>
        <w:rPr>
          <w:b w:val="0"/>
          <w:color w:val="181817"/>
          <w:sz w:val="19"/>
        </w:rPr>
        <w:t>submit</w:t>
      </w:r>
      <w:r>
        <w:rPr>
          <w:b w:val="0"/>
          <w:color w:val="181817"/>
          <w:spacing w:val="-6"/>
          <w:sz w:val="19"/>
        </w:rPr>
        <w:t> </w:t>
      </w:r>
      <w:r>
        <w:rPr>
          <w:b w:val="0"/>
          <w:color w:val="181817"/>
          <w:sz w:val="19"/>
        </w:rPr>
        <w:t>to</w:t>
      </w:r>
      <w:r>
        <w:rPr>
          <w:b w:val="0"/>
          <w:color w:val="181817"/>
          <w:spacing w:val="-6"/>
          <w:sz w:val="19"/>
        </w:rPr>
        <w:t> </w:t>
      </w:r>
      <w:r>
        <w:rPr>
          <w:b w:val="0"/>
          <w:color w:val="181817"/>
          <w:sz w:val="19"/>
        </w:rPr>
        <w:t>SourcePoint</w:t>
      </w:r>
      <w:r>
        <w:rPr>
          <w:b w:val="0"/>
          <w:color w:val="181817"/>
          <w:spacing w:val="-6"/>
          <w:sz w:val="19"/>
        </w:rPr>
        <w:t> </w:t>
      </w:r>
      <w:r>
        <w:rPr>
          <w:rFonts w:ascii="Calibri" w:hAnsi="Calibri"/>
          <w:b/>
          <w:color w:val="181817"/>
          <w:sz w:val="19"/>
        </w:rPr>
        <w:t>proof</w:t>
      </w:r>
      <w:r>
        <w:rPr>
          <w:rFonts w:ascii="Calibri" w:hAnsi="Calibri"/>
          <w:b/>
          <w:color w:val="181817"/>
          <w:spacing w:val="-6"/>
          <w:sz w:val="19"/>
        </w:rPr>
        <w:t> </w:t>
      </w:r>
      <w:r>
        <w:rPr>
          <w:rFonts w:ascii="Calibri" w:hAnsi="Calibri"/>
          <w:b/>
          <w:color w:val="181817"/>
          <w:sz w:val="19"/>
        </w:rPr>
        <w:t>of</w:t>
      </w:r>
      <w:r>
        <w:rPr>
          <w:rFonts w:ascii="Calibri" w:hAnsi="Calibri"/>
          <w:b/>
          <w:color w:val="181817"/>
          <w:spacing w:val="-6"/>
          <w:sz w:val="19"/>
        </w:rPr>
        <w:t> </w:t>
      </w:r>
      <w:r>
        <w:rPr>
          <w:rFonts w:ascii="Calibri" w:hAnsi="Calibri"/>
          <w:b/>
          <w:color w:val="181817"/>
          <w:sz w:val="19"/>
        </w:rPr>
        <w:t>insurance</w:t>
      </w:r>
      <w:r>
        <w:rPr>
          <w:rFonts w:ascii="Calibri" w:hAnsi="Calibri"/>
          <w:b/>
          <w:color w:val="181817"/>
          <w:spacing w:val="-6"/>
          <w:sz w:val="19"/>
        </w:rPr>
        <w:t> </w:t>
      </w:r>
      <w:r>
        <w:rPr>
          <w:rFonts w:ascii="Calibri" w:hAnsi="Calibri"/>
          <w:b/>
          <w:color w:val="181817"/>
          <w:sz w:val="19"/>
        </w:rPr>
        <w:t>coverage</w:t>
      </w:r>
      <w:r>
        <w:rPr>
          <w:rFonts w:ascii="Calibri" w:hAnsi="Calibri"/>
          <w:b/>
          <w:color w:val="181817"/>
          <w:spacing w:val="-7"/>
          <w:sz w:val="19"/>
        </w:rPr>
        <w:t> </w:t>
      </w:r>
      <w:r>
        <w:rPr>
          <w:rFonts w:ascii="Calibri" w:hAnsi="Calibri"/>
          <w:b/>
          <w:color w:val="181817"/>
          <w:sz w:val="19"/>
        </w:rPr>
        <w:t>within</w:t>
      </w:r>
      <w:r>
        <w:rPr>
          <w:rFonts w:ascii="Calibri" w:hAnsi="Calibri"/>
          <w:b/>
          <w:color w:val="181817"/>
          <w:spacing w:val="-5"/>
          <w:sz w:val="19"/>
        </w:rPr>
        <w:t> </w:t>
      </w:r>
      <w:r>
        <w:rPr>
          <w:rFonts w:ascii="Calibri" w:hAnsi="Calibri"/>
          <w:b/>
          <w:color w:val="181817"/>
          <w:sz w:val="19"/>
        </w:rPr>
        <w:t>90</w:t>
      </w:r>
      <w:r>
        <w:rPr>
          <w:rFonts w:ascii="Calibri" w:hAnsi="Calibri"/>
          <w:b/>
          <w:color w:val="181817"/>
          <w:spacing w:val="-5"/>
          <w:sz w:val="19"/>
        </w:rPr>
        <w:t> </w:t>
      </w:r>
      <w:r>
        <w:rPr>
          <w:rFonts w:ascii="Calibri" w:hAnsi="Calibri"/>
          <w:b/>
          <w:color w:val="181817"/>
          <w:sz w:val="19"/>
        </w:rPr>
        <w:t>days</w:t>
      </w:r>
      <w:r>
        <w:rPr>
          <w:rFonts w:ascii="Calibri" w:hAnsi="Calibri"/>
          <w:b/>
          <w:color w:val="181817"/>
          <w:spacing w:val="-6"/>
          <w:sz w:val="19"/>
        </w:rPr>
        <w:t> </w:t>
      </w:r>
      <w:r>
        <w:rPr>
          <w:b w:val="0"/>
          <w:color w:val="181817"/>
          <w:sz w:val="19"/>
        </w:rPr>
        <w:t>of</w:t>
      </w:r>
      <w:r>
        <w:rPr>
          <w:b w:val="0"/>
          <w:color w:val="181817"/>
          <w:spacing w:val="-5"/>
          <w:sz w:val="19"/>
        </w:rPr>
        <w:t> </w:t>
      </w:r>
      <w:r>
        <w:rPr>
          <w:b w:val="0"/>
          <w:color w:val="181817"/>
          <w:sz w:val="19"/>
        </w:rPr>
        <w:t>the</w:t>
      </w:r>
      <w:r>
        <w:rPr>
          <w:b w:val="0"/>
          <w:color w:val="181817"/>
          <w:spacing w:val="-7"/>
          <w:sz w:val="19"/>
        </w:rPr>
        <w:t> </w:t>
      </w:r>
      <w:r>
        <w:rPr>
          <w:b w:val="0"/>
          <w:color w:val="181817"/>
          <w:sz w:val="19"/>
        </w:rPr>
        <w:t>signing</w:t>
      </w:r>
      <w:r>
        <w:rPr>
          <w:b w:val="0"/>
          <w:color w:val="181817"/>
          <w:spacing w:val="-5"/>
          <w:sz w:val="19"/>
        </w:rPr>
        <w:t> </w:t>
      </w:r>
      <w:r>
        <w:rPr>
          <w:b w:val="0"/>
          <w:color w:val="181817"/>
          <w:sz w:val="19"/>
        </w:rPr>
        <w:t>of</w:t>
      </w:r>
      <w:r>
        <w:rPr>
          <w:b w:val="0"/>
          <w:color w:val="181817"/>
          <w:spacing w:val="-5"/>
          <w:sz w:val="19"/>
        </w:rPr>
        <w:t> </w:t>
      </w:r>
      <w:r>
        <w:rPr>
          <w:b w:val="0"/>
          <w:color w:val="181817"/>
          <w:sz w:val="19"/>
        </w:rPr>
        <w:t>Grantee’s</w:t>
      </w:r>
      <w:r>
        <w:rPr>
          <w:b w:val="0"/>
          <w:color w:val="181817"/>
          <w:spacing w:val="-6"/>
          <w:sz w:val="19"/>
        </w:rPr>
        <w:t> </w:t>
      </w:r>
      <w:r>
        <w:rPr>
          <w:b w:val="0"/>
          <w:color w:val="181817"/>
          <w:sz w:val="19"/>
        </w:rPr>
        <w:t>Notification</w:t>
      </w:r>
      <w:r>
        <w:rPr>
          <w:b w:val="0"/>
          <w:color w:val="181817"/>
          <w:spacing w:val="-5"/>
          <w:sz w:val="19"/>
        </w:rPr>
        <w:t> </w:t>
      </w:r>
      <w:r>
        <w:rPr>
          <w:b w:val="0"/>
          <w:color w:val="181817"/>
          <w:sz w:val="19"/>
        </w:rPr>
        <w:t>of</w:t>
      </w:r>
      <w:r>
        <w:rPr>
          <w:b w:val="0"/>
          <w:color w:val="181817"/>
          <w:spacing w:val="-6"/>
          <w:sz w:val="19"/>
        </w:rPr>
        <w:t> </w:t>
      </w:r>
      <w:r>
        <w:rPr>
          <w:b w:val="0"/>
          <w:color w:val="181817"/>
          <w:spacing w:val="-2"/>
          <w:sz w:val="19"/>
        </w:rPr>
        <w:t>Grant</w:t>
      </w:r>
    </w:p>
    <w:p>
      <w:pPr>
        <w:pStyle w:val="BodyText"/>
        <w:spacing w:line="230" w:lineRule="exact"/>
        <w:rPr>
          <w:b w:val="0"/>
        </w:rPr>
      </w:pPr>
      <w:r>
        <w:rPr>
          <w:b w:val="0"/>
          <w:color w:val="181817"/>
          <w:spacing w:val="-2"/>
        </w:rPr>
        <w:t>Award.</w:t>
      </w:r>
    </w:p>
    <w:p>
      <w:pPr>
        <w:pStyle w:val="ListParagraph"/>
        <w:numPr>
          <w:ilvl w:val="0"/>
          <w:numId w:val="1"/>
        </w:numPr>
        <w:tabs>
          <w:tab w:pos="475" w:val="left" w:leader="none"/>
          <w:tab w:pos="477" w:val="left" w:leader="none"/>
        </w:tabs>
        <w:spacing w:line="235" w:lineRule="auto" w:before="71" w:after="0"/>
        <w:ind w:left="477" w:right="802" w:hanging="361"/>
        <w:jc w:val="both"/>
        <w:rPr>
          <w:b w:val="0"/>
          <w:sz w:val="19"/>
        </w:rPr>
      </w:pPr>
      <w:r>
        <w:rPr>
          <w:b w:val="0"/>
          <w:color w:val="181817"/>
          <w:sz w:val="19"/>
        </w:rPr>
        <w:t>Grantee</w:t>
      </w:r>
      <w:r>
        <w:rPr>
          <w:b w:val="0"/>
          <w:color w:val="181817"/>
          <w:spacing w:val="-2"/>
          <w:sz w:val="19"/>
        </w:rPr>
        <w:t> </w:t>
      </w:r>
      <w:r>
        <w:rPr>
          <w:b w:val="0"/>
          <w:color w:val="181817"/>
          <w:sz w:val="19"/>
        </w:rPr>
        <w:t>agrees</w:t>
      </w:r>
      <w:r>
        <w:rPr>
          <w:b w:val="0"/>
          <w:color w:val="181817"/>
          <w:spacing w:val="-1"/>
          <w:sz w:val="19"/>
        </w:rPr>
        <w:t> </w:t>
      </w:r>
      <w:r>
        <w:rPr>
          <w:b w:val="0"/>
          <w:color w:val="181817"/>
          <w:sz w:val="19"/>
        </w:rPr>
        <w:t>to</w:t>
      </w:r>
      <w:r>
        <w:rPr>
          <w:b w:val="0"/>
          <w:color w:val="181817"/>
          <w:spacing w:val="-2"/>
          <w:sz w:val="19"/>
        </w:rPr>
        <w:t> </w:t>
      </w:r>
      <w:r>
        <w:rPr>
          <w:b w:val="0"/>
          <w:color w:val="181817"/>
          <w:sz w:val="19"/>
        </w:rPr>
        <w:t>maintain</w:t>
      </w:r>
      <w:r>
        <w:rPr>
          <w:b w:val="0"/>
          <w:color w:val="181817"/>
          <w:spacing w:val="-1"/>
          <w:sz w:val="19"/>
        </w:rPr>
        <w:t> </w:t>
      </w:r>
      <w:r>
        <w:rPr>
          <w:b w:val="0"/>
          <w:color w:val="181817"/>
          <w:sz w:val="19"/>
        </w:rPr>
        <w:t>the</w:t>
      </w:r>
      <w:r>
        <w:rPr>
          <w:b w:val="0"/>
          <w:color w:val="181817"/>
          <w:spacing w:val="-2"/>
          <w:sz w:val="19"/>
        </w:rPr>
        <w:t> </w:t>
      </w:r>
      <w:r>
        <w:rPr>
          <w:b w:val="0"/>
          <w:color w:val="181817"/>
          <w:sz w:val="19"/>
        </w:rPr>
        <w:t>confidentiality</w:t>
      </w:r>
      <w:r>
        <w:rPr>
          <w:b w:val="0"/>
          <w:color w:val="181817"/>
          <w:spacing w:val="-1"/>
          <w:sz w:val="19"/>
        </w:rPr>
        <w:t> </w:t>
      </w:r>
      <w:r>
        <w:rPr>
          <w:b w:val="0"/>
          <w:color w:val="181817"/>
          <w:sz w:val="19"/>
        </w:rPr>
        <w:t>of</w:t>
      </w:r>
      <w:r>
        <w:rPr>
          <w:b w:val="0"/>
          <w:color w:val="181817"/>
          <w:spacing w:val="-1"/>
          <w:sz w:val="19"/>
        </w:rPr>
        <w:t> </w:t>
      </w:r>
      <w:r>
        <w:rPr>
          <w:b w:val="0"/>
          <w:color w:val="181817"/>
          <w:sz w:val="19"/>
        </w:rPr>
        <w:t>those</w:t>
      </w:r>
      <w:r>
        <w:rPr>
          <w:b w:val="0"/>
          <w:color w:val="181817"/>
          <w:spacing w:val="-2"/>
          <w:sz w:val="19"/>
        </w:rPr>
        <w:t> </w:t>
      </w:r>
      <w:r>
        <w:rPr>
          <w:b w:val="0"/>
          <w:color w:val="181817"/>
          <w:sz w:val="19"/>
        </w:rPr>
        <w:t>served</w:t>
      </w:r>
      <w:r>
        <w:rPr>
          <w:b w:val="0"/>
          <w:color w:val="181817"/>
          <w:spacing w:val="-1"/>
          <w:sz w:val="19"/>
        </w:rPr>
        <w:t> </w:t>
      </w:r>
      <w:r>
        <w:rPr>
          <w:b w:val="0"/>
          <w:color w:val="181817"/>
          <w:sz w:val="19"/>
        </w:rPr>
        <w:t>throughout</w:t>
      </w:r>
      <w:r>
        <w:rPr>
          <w:b w:val="0"/>
          <w:color w:val="181817"/>
          <w:spacing w:val="-1"/>
          <w:sz w:val="19"/>
        </w:rPr>
        <w:t> </w:t>
      </w:r>
      <w:r>
        <w:rPr>
          <w:b w:val="0"/>
          <w:color w:val="181817"/>
          <w:sz w:val="19"/>
        </w:rPr>
        <w:t>the</w:t>
      </w:r>
      <w:r>
        <w:rPr>
          <w:b w:val="0"/>
          <w:color w:val="181817"/>
          <w:spacing w:val="-2"/>
          <w:sz w:val="19"/>
        </w:rPr>
        <w:t> </w:t>
      </w:r>
      <w:r>
        <w:rPr>
          <w:b w:val="0"/>
          <w:color w:val="181817"/>
          <w:sz w:val="19"/>
        </w:rPr>
        <w:t>terms</w:t>
      </w:r>
      <w:r>
        <w:rPr>
          <w:b w:val="0"/>
          <w:color w:val="181817"/>
          <w:spacing w:val="-1"/>
          <w:sz w:val="19"/>
        </w:rPr>
        <w:t> </w:t>
      </w:r>
      <w:r>
        <w:rPr>
          <w:b w:val="0"/>
          <w:color w:val="181817"/>
          <w:sz w:val="19"/>
        </w:rPr>
        <w:t>of</w:t>
      </w:r>
      <w:r>
        <w:rPr>
          <w:b w:val="0"/>
          <w:color w:val="181817"/>
          <w:spacing w:val="-1"/>
          <w:sz w:val="19"/>
        </w:rPr>
        <w:t> </w:t>
      </w:r>
      <w:r>
        <w:rPr>
          <w:b w:val="0"/>
          <w:color w:val="181817"/>
          <w:sz w:val="19"/>
        </w:rPr>
        <w:t>this</w:t>
      </w:r>
      <w:r>
        <w:rPr>
          <w:b w:val="0"/>
          <w:color w:val="181817"/>
          <w:spacing w:val="-1"/>
          <w:sz w:val="19"/>
        </w:rPr>
        <w:t> </w:t>
      </w:r>
      <w:r>
        <w:rPr>
          <w:b w:val="0"/>
          <w:color w:val="181817"/>
          <w:sz w:val="19"/>
        </w:rPr>
        <w:t>grant</w:t>
      </w:r>
      <w:r>
        <w:rPr>
          <w:b w:val="0"/>
          <w:color w:val="181817"/>
          <w:spacing w:val="-1"/>
          <w:sz w:val="19"/>
        </w:rPr>
        <w:t> </w:t>
      </w:r>
      <w:r>
        <w:rPr>
          <w:b w:val="0"/>
          <w:color w:val="181817"/>
          <w:sz w:val="19"/>
        </w:rPr>
        <w:t>in</w:t>
      </w:r>
      <w:r>
        <w:rPr>
          <w:b w:val="0"/>
          <w:color w:val="181817"/>
          <w:spacing w:val="-1"/>
          <w:sz w:val="19"/>
        </w:rPr>
        <w:t> </w:t>
      </w:r>
      <w:r>
        <w:rPr>
          <w:b w:val="0"/>
          <w:color w:val="181817"/>
          <w:sz w:val="19"/>
        </w:rPr>
        <w:t>a</w:t>
      </w:r>
      <w:r>
        <w:rPr>
          <w:b w:val="0"/>
          <w:color w:val="181817"/>
          <w:spacing w:val="-1"/>
          <w:sz w:val="19"/>
        </w:rPr>
        <w:t> </w:t>
      </w:r>
      <w:r>
        <w:rPr>
          <w:b w:val="0"/>
          <w:color w:val="181817"/>
          <w:sz w:val="19"/>
        </w:rPr>
        <w:t>manner</w:t>
      </w:r>
      <w:r>
        <w:rPr>
          <w:b w:val="0"/>
          <w:color w:val="181817"/>
          <w:spacing w:val="-1"/>
          <w:sz w:val="19"/>
        </w:rPr>
        <w:t> </w:t>
      </w:r>
      <w:r>
        <w:rPr>
          <w:b w:val="0"/>
          <w:color w:val="181817"/>
          <w:sz w:val="19"/>
        </w:rPr>
        <w:t>and</w:t>
      </w:r>
      <w:r>
        <w:rPr>
          <w:b w:val="0"/>
          <w:color w:val="181817"/>
          <w:spacing w:val="-1"/>
          <w:sz w:val="19"/>
        </w:rPr>
        <w:t> </w:t>
      </w:r>
      <w:r>
        <w:rPr>
          <w:b w:val="0"/>
          <w:color w:val="181817"/>
          <w:sz w:val="19"/>
        </w:rPr>
        <w:t>to</w:t>
      </w:r>
      <w:r>
        <w:rPr>
          <w:b w:val="0"/>
          <w:color w:val="181817"/>
          <w:spacing w:val="-2"/>
          <w:sz w:val="19"/>
        </w:rPr>
        <w:t> </w:t>
      </w:r>
      <w:r>
        <w:rPr>
          <w:b w:val="0"/>
          <w:color w:val="181817"/>
          <w:sz w:val="19"/>
        </w:rPr>
        <w:t>a</w:t>
      </w:r>
      <w:r>
        <w:rPr>
          <w:b w:val="0"/>
          <w:color w:val="181817"/>
          <w:spacing w:val="-1"/>
          <w:sz w:val="19"/>
        </w:rPr>
        <w:t> </w:t>
      </w:r>
      <w:r>
        <w:rPr>
          <w:b w:val="0"/>
          <w:color w:val="181817"/>
          <w:sz w:val="19"/>
        </w:rPr>
        <w:t>level</w:t>
      </w:r>
      <w:r>
        <w:rPr>
          <w:b w:val="0"/>
          <w:color w:val="181817"/>
          <w:spacing w:val="-1"/>
          <w:sz w:val="19"/>
        </w:rPr>
        <w:t> </w:t>
      </w:r>
      <w:r>
        <w:rPr>
          <w:b w:val="0"/>
          <w:color w:val="181817"/>
          <w:sz w:val="19"/>
        </w:rPr>
        <w:t>that</w:t>
      </w:r>
      <w:r>
        <w:rPr>
          <w:b w:val="0"/>
          <w:color w:val="181817"/>
          <w:spacing w:val="-1"/>
          <w:sz w:val="19"/>
        </w:rPr>
        <w:t> </w:t>
      </w:r>
      <w:r>
        <w:rPr>
          <w:b w:val="0"/>
          <w:color w:val="181817"/>
          <w:sz w:val="19"/>
        </w:rPr>
        <w:t>is customary</w:t>
      </w:r>
      <w:r>
        <w:rPr>
          <w:b w:val="0"/>
          <w:color w:val="181817"/>
          <w:spacing w:val="-4"/>
          <w:sz w:val="19"/>
        </w:rPr>
        <w:t> </w:t>
      </w:r>
      <w:r>
        <w:rPr>
          <w:b w:val="0"/>
          <w:color w:val="181817"/>
          <w:sz w:val="19"/>
        </w:rPr>
        <w:t>for</w:t>
      </w:r>
      <w:r>
        <w:rPr>
          <w:b w:val="0"/>
          <w:color w:val="181817"/>
          <w:spacing w:val="-4"/>
          <w:sz w:val="19"/>
        </w:rPr>
        <w:t> </w:t>
      </w:r>
      <w:r>
        <w:rPr>
          <w:b w:val="0"/>
          <w:color w:val="181817"/>
          <w:sz w:val="19"/>
        </w:rPr>
        <w:t>the</w:t>
      </w:r>
      <w:r>
        <w:rPr>
          <w:b w:val="0"/>
          <w:color w:val="181817"/>
          <w:spacing w:val="-5"/>
          <w:sz w:val="19"/>
        </w:rPr>
        <w:t> </w:t>
      </w:r>
      <w:r>
        <w:rPr>
          <w:b w:val="0"/>
          <w:color w:val="181817"/>
          <w:sz w:val="19"/>
        </w:rPr>
        <w:t>service</w:t>
      </w:r>
      <w:r>
        <w:rPr>
          <w:b w:val="0"/>
          <w:color w:val="181817"/>
          <w:spacing w:val="-5"/>
          <w:sz w:val="19"/>
        </w:rPr>
        <w:t> </w:t>
      </w:r>
      <w:r>
        <w:rPr>
          <w:b w:val="0"/>
          <w:color w:val="181817"/>
          <w:sz w:val="19"/>
        </w:rPr>
        <w:t>provided.</w:t>
      </w:r>
      <w:r>
        <w:rPr>
          <w:b w:val="0"/>
          <w:color w:val="181817"/>
          <w:spacing w:val="-4"/>
          <w:sz w:val="19"/>
        </w:rPr>
        <w:t> </w:t>
      </w:r>
      <w:r>
        <w:rPr>
          <w:b w:val="0"/>
          <w:color w:val="181817"/>
          <w:sz w:val="19"/>
        </w:rPr>
        <w:t>At</w:t>
      </w:r>
      <w:r>
        <w:rPr>
          <w:b w:val="0"/>
          <w:color w:val="181817"/>
          <w:spacing w:val="-4"/>
          <w:sz w:val="19"/>
        </w:rPr>
        <w:t> </w:t>
      </w:r>
      <w:r>
        <w:rPr>
          <w:b w:val="0"/>
          <w:color w:val="181817"/>
          <w:sz w:val="19"/>
        </w:rPr>
        <w:t>a</w:t>
      </w:r>
      <w:r>
        <w:rPr>
          <w:b w:val="0"/>
          <w:color w:val="181817"/>
          <w:spacing w:val="-4"/>
          <w:sz w:val="19"/>
        </w:rPr>
        <w:t> </w:t>
      </w:r>
      <w:r>
        <w:rPr>
          <w:b w:val="0"/>
          <w:color w:val="181817"/>
          <w:sz w:val="19"/>
        </w:rPr>
        <w:t>minimum,</w:t>
      </w:r>
      <w:r>
        <w:rPr>
          <w:b w:val="0"/>
          <w:color w:val="181817"/>
          <w:spacing w:val="-4"/>
          <w:sz w:val="19"/>
        </w:rPr>
        <w:t> </w:t>
      </w:r>
      <w:r>
        <w:rPr>
          <w:b w:val="0"/>
          <w:color w:val="181817"/>
          <w:sz w:val="19"/>
        </w:rPr>
        <w:t>this</w:t>
      </w:r>
      <w:r>
        <w:rPr>
          <w:b w:val="0"/>
          <w:color w:val="181817"/>
          <w:spacing w:val="-4"/>
          <w:sz w:val="19"/>
        </w:rPr>
        <w:t> </w:t>
      </w:r>
      <w:r>
        <w:rPr>
          <w:b w:val="0"/>
          <w:color w:val="181817"/>
          <w:sz w:val="19"/>
        </w:rPr>
        <w:t>shall</w:t>
      </w:r>
      <w:r>
        <w:rPr>
          <w:b w:val="0"/>
          <w:color w:val="181817"/>
          <w:spacing w:val="-4"/>
          <w:sz w:val="19"/>
        </w:rPr>
        <w:t> </w:t>
      </w:r>
      <w:r>
        <w:rPr>
          <w:b w:val="0"/>
          <w:color w:val="181817"/>
          <w:sz w:val="19"/>
        </w:rPr>
        <w:t>include</w:t>
      </w:r>
      <w:r>
        <w:rPr>
          <w:b w:val="0"/>
          <w:color w:val="181817"/>
          <w:spacing w:val="-5"/>
          <w:sz w:val="19"/>
        </w:rPr>
        <w:t> </w:t>
      </w:r>
      <w:r>
        <w:rPr>
          <w:b w:val="0"/>
          <w:color w:val="181817"/>
          <w:sz w:val="19"/>
        </w:rPr>
        <w:t>protecting</w:t>
      </w:r>
      <w:r>
        <w:rPr>
          <w:b w:val="0"/>
          <w:color w:val="181817"/>
          <w:spacing w:val="-4"/>
          <w:sz w:val="19"/>
        </w:rPr>
        <w:t> </w:t>
      </w:r>
      <w:r>
        <w:rPr>
          <w:b w:val="0"/>
          <w:color w:val="181817"/>
          <w:sz w:val="19"/>
        </w:rPr>
        <w:t>the</w:t>
      </w:r>
      <w:r>
        <w:rPr>
          <w:b w:val="0"/>
          <w:color w:val="181817"/>
          <w:spacing w:val="-5"/>
          <w:sz w:val="19"/>
        </w:rPr>
        <w:t> </w:t>
      </w:r>
      <w:r>
        <w:rPr>
          <w:b w:val="0"/>
          <w:color w:val="181817"/>
          <w:sz w:val="19"/>
        </w:rPr>
        <w:t>identity</w:t>
      </w:r>
      <w:r>
        <w:rPr>
          <w:b w:val="0"/>
          <w:color w:val="181817"/>
          <w:spacing w:val="-4"/>
          <w:sz w:val="19"/>
        </w:rPr>
        <w:t> </w:t>
      </w:r>
      <w:r>
        <w:rPr>
          <w:b w:val="0"/>
          <w:color w:val="181817"/>
          <w:sz w:val="19"/>
        </w:rPr>
        <w:t>of</w:t>
      </w:r>
      <w:r>
        <w:rPr>
          <w:b w:val="0"/>
          <w:color w:val="181817"/>
          <w:spacing w:val="-4"/>
          <w:sz w:val="19"/>
        </w:rPr>
        <w:t> </w:t>
      </w:r>
      <w:r>
        <w:rPr>
          <w:b w:val="0"/>
          <w:color w:val="181817"/>
          <w:sz w:val="19"/>
        </w:rPr>
        <w:t>those</w:t>
      </w:r>
      <w:r>
        <w:rPr>
          <w:b w:val="0"/>
          <w:color w:val="181817"/>
          <w:spacing w:val="-5"/>
          <w:sz w:val="19"/>
        </w:rPr>
        <w:t> </w:t>
      </w:r>
      <w:r>
        <w:rPr>
          <w:b w:val="0"/>
          <w:color w:val="181817"/>
          <w:sz w:val="19"/>
        </w:rPr>
        <w:t>served</w:t>
      </w:r>
      <w:r>
        <w:rPr>
          <w:b w:val="0"/>
          <w:color w:val="181817"/>
          <w:spacing w:val="-4"/>
          <w:sz w:val="19"/>
        </w:rPr>
        <w:t> </w:t>
      </w:r>
      <w:r>
        <w:rPr>
          <w:b w:val="0"/>
          <w:color w:val="181817"/>
          <w:sz w:val="19"/>
        </w:rPr>
        <w:t>from</w:t>
      </w:r>
      <w:r>
        <w:rPr>
          <w:b w:val="0"/>
          <w:color w:val="181817"/>
          <w:spacing w:val="-5"/>
          <w:sz w:val="19"/>
        </w:rPr>
        <w:t> </w:t>
      </w:r>
      <w:r>
        <w:rPr>
          <w:b w:val="0"/>
          <w:color w:val="181817"/>
          <w:sz w:val="19"/>
        </w:rPr>
        <w:t>physical</w:t>
      </w:r>
      <w:r>
        <w:rPr>
          <w:b w:val="0"/>
          <w:color w:val="181817"/>
          <w:spacing w:val="-4"/>
          <w:sz w:val="19"/>
        </w:rPr>
        <w:t> </w:t>
      </w:r>
      <w:r>
        <w:rPr>
          <w:b w:val="0"/>
          <w:color w:val="181817"/>
          <w:sz w:val="19"/>
        </w:rPr>
        <w:t>as</w:t>
      </w:r>
      <w:r>
        <w:rPr>
          <w:b w:val="0"/>
          <w:color w:val="181817"/>
          <w:spacing w:val="-4"/>
          <w:sz w:val="19"/>
        </w:rPr>
        <w:t> </w:t>
      </w:r>
      <w:r>
        <w:rPr>
          <w:b w:val="0"/>
          <w:color w:val="181817"/>
          <w:sz w:val="19"/>
        </w:rPr>
        <w:t>well</w:t>
      </w:r>
      <w:r>
        <w:rPr>
          <w:b w:val="0"/>
          <w:color w:val="181817"/>
          <w:spacing w:val="-4"/>
          <w:sz w:val="19"/>
        </w:rPr>
        <w:t> </w:t>
      </w:r>
      <w:r>
        <w:rPr>
          <w:b w:val="0"/>
          <w:color w:val="181817"/>
          <w:sz w:val="19"/>
        </w:rPr>
        <w:t>as electronic breaches. This shall further include meeting any standards set forth by legal and/or regulatory requirements.</w:t>
      </w:r>
    </w:p>
    <w:p>
      <w:pPr>
        <w:pStyle w:val="ListParagraph"/>
        <w:numPr>
          <w:ilvl w:val="0"/>
          <w:numId w:val="1"/>
        </w:numPr>
        <w:tabs>
          <w:tab w:pos="477" w:val="left" w:leader="none"/>
        </w:tabs>
        <w:spacing w:line="235" w:lineRule="auto" w:before="74" w:after="0"/>
        <w:ind w:left="477" w:right="673" w:hanging="361"/>
        <w:jc w:val="left"/>
        <w:rPr>
          <w:b w:val="0"/>
          <w:sz w:val="19"/>
        </w:rPr>
      </w:pPr>
      <w:r>
        <w:rPr>
          <w:b w:val="0"/>
          <w:color w:val="181817"/>
          <w:sz w:val="19"/>
        </w:rPr>
        <w:t>Grantee</w:t>
      </w:r>
      <w:r>
        <w:rPr>
          <w:b w:val="0"/>
          <w:color w:val="181817"/>
          <w:spacing w:val="-2"/>
          <w:sz w:val="19"/>
        </w:rPr>
        <w:t> </w:t>
      </w:r>
      <w:r>
        <w:rPr>
          <w:b w:val="0"/>
          <w:color w:val="181817"/>
          <w:sz w:val="19"/>
        </w:rPr>
        <w:t>agrees</w:t>
      </w:r>
      <w:r>
        <w:rPr>
          <w:b w:val="0"/>
          <w:color w:val="181817"/>
          <w:spacing w:val="-1"/>
          <w:sz w:val="19"/>
        </w:rPr>
        <w:t> </w:t>
      </w:r>
      <w:r>
        <w:rPr>
          <w:b w:val="0"/>
          <w:color w:val="181817"/>
          <w:sz w:val="19"/>
        </w:rPr>
        <w:t>to</w:t>
      </w:r>
      <w:r>
        <w:rPr>
          <w:b w:val="0"/>
          <w:color w:val="181817"/>
          <w:spacing w:val="-2"/>
          <w:sz w:val="19"/>
        </w:rPr>
        <w:t> </w:t>
      </w:r>
      <w:r>
        <w:rPr>
          <w:b w:val="0"/>
          <w:color w:val="181817"/>
          <w:sz w:val="19"/>
        </w:rPr>
        <w:t>add</w:t>
      </w:r>
      <w:r>
        <w:rPr>
          <w:b w:val="0"/>
          <w:color w:val="181817"/>
          <w:spacing w:val="-1"/>
          <w:sz w:val="19"/>
        </w:rPr>
        <w:t> </w:t>
      </w:r>
      <w:r>
        <w:rPr>
          <w:b w:val="0"/>
          <w:color w:val="181817"/>
          <w:sz w:val="19"/>
        </w:rPr>
        <w:t>SourcePoint’</w:t>
      </w:r>
      <w:r>
        <w:rPr>
          <w:b w:val="0"/>
          <w:color w:val="181817"/>
          <w:spacing w:val="-1"/>
          <w:sz w:val="19"/>
        </w:rPr>
        <w:t> </w:t>
      </w:r>
      <w:r>
        <w:rPr>
          <w:b w:val="0"/>
          <w:color w:val="181817"/>
          <w:sz w:val="19"/>
        </w:rPr>
        <w:t>logo</w:t>
      </w:r>
      <w:r>
        <w:rPr>
          <w:b w:val="0"/>
          <w:color w:val="181817"/>
          <w:spacing w:val="-2"/>
          <w:sz w:val="19"/>
        </w:rPr>
        <w:t> </w:t>
      </w:r>
      <w:r>
        <w:rPr>
          <w:b w:val="0"/>
          <w:color w:val="181817"/>
          <w:sz w:val="19"/>
        </w:rPr>
        <w:t>and</w:t>
      </w:r>
      <w:r>
        <w:rPr>
          <w:b w:val="0"/>
          <w:color w:val="181817"/>
          <w:spacing w:val="-1"/>
          <w:sz w:val="19"/>
        </w:rPr>
        <w:t> </w:t>
      </w:r>
      <w:r>
        <w:rPr>
          <w:b w:val="0"/>
          <w:color w:val="181817"/>
          <w:sz w:val="19"/>
        </w:rPr>
        <w:t>the</w:t>
      </w:r>
      <w:r>
        <w:rPr>
          <w:b w:val="0"/>
          <w:color w:val="181817"/>
          <w:spacing w:val="-2"/>
          <w:sz w:val="19"/>
        </w:rPr>
        <w:t> </w:t>
      </w:r>
      <w:r>
        <w:rPr>
          <w:b w:val="0"/>
          <w:color w:val="181817"/>
          <w:sz w:val="19"/>
        </w:rPr>
        <w:t>following</w:t>
      </w:r>
      <w:r>
        <w:rPr>
          <w:b w:val="0"/>
          <w:color w:val="181817"/>
          <w:spacing w:val="-1"/>
          <w:sz w:val="19"/>
        </w:rPr>
        <w:t> </w:t>
      </w:r>
      <w:r>
        <w:rPr>
          <w:b w:val="0"/>
          <w:color w:val="181817"/>
          <w:sz w:val="19"/>
        </w:rPr>
        <w:t>statement</w:t>
      </w:r>
      <w:r>
        <w:rPr>
          <w:b w:val="0"/>
          <w:color w:val="181817"/>
          <w:spacing w:val="-1"/>
          <w:sz w:val="19"/>
        </w:rPr>
        <w:t> </w:t>
      </w:r>
      <w:r>
        <w:rPr>
          <w:b w:val="0"/>
          <w:color w:val="181817"/>
          <w:sz w:val="19"/>
        </w:rPr>
        <w:t>to</w:t>
      </w:r>
      <w:r>
        <w:rPr>
          <w:b w:val="0"/>
          <w:color w:val="181817"/>
          <w:spacing w:val="-2"/>
          <w:sz w:val="19"/>
        </w:rPr>
        <w:t> </w:t>
      </w:r>
      <w:r>
        <w:rPr>
          <w:b w:val="0"/>
          <w:color w:val="181817"/>
          <w:sz w:val="19"/>
        </w:rPr>
        <w:t>all</w:t>
      </w:r>
      <w:r>
        <w:rPr>
          <w:b w:val="0"/>
          <w:color w:val="181817"/>
          <w:spacing w:val="-1"/>
          <w:sz w:val="19"/>
        </w:rPr>
        <w:t> </w:t>
      </w:r>
      <w:r>
        <w:rPr>
          <w:b w:val="0"/>
          <w:color w:val="181817"/>
          <w:sz w:val="19"/>
        </w:rPr>
        <w:t>stationary,</w:t>
      </w:r>
      <w:r>
        <w:rPr>
          <w:b w:val="0"/>
          <w:color w:val="181817"/>
          <w:spacing w:val="-1"/>
          <w:sz w:val="19"/>
        </w:rPr>
        <w:t> </w:t>
      </w:r>
      <w:r>
        <w:rPr>
          <w:b w:val="0"/>
          <w:color w:val="181817"/>
          <w:sz w:val="19"/>
        </w:rPr>
        <w:t>brochures,</w:t>
      </w:r>
      <w:r>
        <w:rPr>
          <w:b w:val="0"/>
          <w:color w:val="181817"/>
          <w:spacing w:val="-1"/>
          <w:sz w:val="19"/>
        </w:rPr>
        <w:t> </w:t>
      </w:r>
      <w:r>
        <w:rPr>
          <w:b w:val="0"/>
          <w:color w:val="181817"/>
          <w:sz w:val="19"/>
        </w:rPr>
        <w:t>advertisements,</w:t>
      </w:r>
      <w:r>
        <w:rPr>
          <w:b w:val="0"/>
          <w:color w:val="181817"/>
          <w:spacing w:val="-1"/>
          <w:sz w:val="19"/>
        </w:rPr>
        <w:t> </w:t>
      </w:r>
      <w:r>
        <w:rPr>
          <w:b w:val="0"/>
          <w:color w:val="181817"/>
          <w:sz w:val="19"/>
        </w:rPr>
        <w:t>and</w:t>
      </w:r>
      <w:r>
        <w:rPr>
          <w:b w:val="0"/>
          <w:color w:val="181817"/>
          <w:spacing w:val="-1"/>
          <w:sz w:val="19"/>
        </w:rPr>
        <w:t> </w:t>
      </w:r>
      <w:r>
        <w:rPr>
          <w:b w:val="0"/>
          <w:color w:val="181817"/>
          <w:sz w:val="19"/>
        </w:rPr>
        <w:t>website(s)</w:t>
      </w:r>
      <w:r>
        <w:rPr>
          <w:b w:val="0"/>
          <w:color w:val="181817"/>
          <w:spacing w:val="-1"/>
          <w:sz w:val="19"/>
        </w:rPr>
        <w:t> </w:t>
      </w:r>
      <w:r>
        <w:rPr>
          <w:b w:val="0"/>
          <w:color w:val="181817"/>
          <w:sz w:val="19"/>
        </w:rPr>
        <w:t>(if available) related to the project(s) or service(s) supported by the grant throughout the funding period: </w:t>
      </w:r>
      <w:r>
        <w:rPr>
          <w:b w:val="0"/>
          <w:i/>
          <w:color w:val="181817"/>
          <w:sz w:val="19"/>
        </w:rPr>
        <w:t>“Services funded in part by</w:t>
      </w:r>
      <w:r>
        <w:rPr>
          <w:b w:val="0"/>
          <w:i/>
          <w:color w:val="181817"/>
          <w:sz w:val="19"/>
        </w:rPr>
        <w:t> SourcePoint:</w:t>
      </w:r>
      <w:r>
        <w:rPr>
          <w:b w:val="0"/>
          <w:i/>
          <w:color w:val="181817"/>
          <w:spacing w:val="32"/>
          <w:sz w:val="19"/>
        </w:rPr>
        <w:t> </w:t>
      </w:r>
      <w:r>
        <w:rPr>
          <w:b w:val="0"/>
          <w:i/>
          <w:color w:val="181817"/>
          <w:sz w:val="19"/>
        </w:rPr>
        <w:t>Thrive</w:t>
      </w:r>
      <w:r>
        <w:rPr>
          <w:b w:val="0"/>
          <w:i/>
          <w:color w:val="181817"/>
          <w:spacing w:val="-6"/>
          <w:sz w:val="19"/>
        </w:rPr>
        <w:t> </w:t>
      </w:r>
      <w:r>
        <w:rPr>
          <w:b w:val="0"/>
          <w:i/>
          <w:color w:val="181817"/>
          <w:sz w:val="19"/>
        </w:rPr>
        <w:t>After</w:t>
      </w:r>
      <w:r>
        <w:rPr>
          <w:b w:val="0"/>
          <w:i/>
          <w:color w:val="181817"/>
          <w:spacing w:val="-6"/>
          <w:sz w:val="19"/>
        </w:rPr>
        <w:t> </w:t>
      </w:r>
      <w:r>
        <w:rPr>
          <w:b w:val="0"/>
          <w:i/>
          <w:color w:val="181817"/>
          <w:sz w:val="19"/>
        </w:rPr>
        <w:t>55.”</w:t>
      </w:r>
      <w:r>
        <w:rPr>
          <w:b w:val="0"/>
          <w:i/>
          <w:color w:val="181817"/>
          <w:spacing w:val="-7"/>
          <w:sz w:val="19"/>
        </w:rPr>
        <w:t> </w:t>
      </w:r>
      <w:r>
        <w:rPr>
          <w:b w:val="0"/>
          <w:color w:val="181817"/>
          <w:sz w:val="19"/>
        </w:rPr>
        <w:t>If</w:t>
      </w:r>
      <w:r>
        <w:rPr>
          <w:b w:val="0"/>
          <w:color w:val="181817"/>
          <w:spacing w:val="-6"/>
          <w:sz w:val="19"/>
        </w:rPr>
        <w:t> </w:t>
      </w:r>
      <w:r>
        <w:rPr>
          <w:b w:val="0"/>
          <w:color w:val="181817"/>
          <w:sz w:val="19"/>
        </w:rPr>
        <w:t>a</w:t>
      </w:r>
      <w:r>
        <w:rPr>
          <w:b w:val="0"/>
          <w:color w:val="181817"/>
          <w:spacing w:val="-6"/>
          <w:sz w:val="19"/>
        </w:rPr>
        <w:t> </w:t>
      </w:r>
      <w:r>
        <w:rPr>
          <w:b w:val="0"/>
          <w:color w:val="181817"/>
          <w:sz w:val="19"/>
        </w:rPr>
        <w:t>website</w:t>
      </w:r>
      <w:r>
        <w:rPr>
          <w:b w:val="0"/>
          <w:color w:val="181817"/>
          <w:spacing w:val="-7"/>
          <w:sz w:val="19"/>
        </w:rPr>
        <w:t> </w:t>
      </w:r>
      <w:r>
        <w:rPr>
          <w:b w:val="0"/>
          <w:color w:val="181817"/>
          <w:sz w:val="19"/>
        </w:rPr>
        <w:t>is</w:t>
      </w:r>
      <w:r>
        <w:rPr>
          <w:b w:val="0"/>
          <w:color w:val="181817"/>
          <w:spacing w:val="-6"/>
          <w:sz w:val="19"/>
        </w:rPr>
        <w:t> </w:t>
      </w:r>
      <w:r>
        <w:rPr>
          <w:b w:val="0"/>
          <w:color w:val="181817"/>
          <w:sz w:val="19"/>
        </w:rPr>
        <w:t>available,</w:t>
      </w:r>
      <w:r>
        <w:rPr>
          <w:b w:val="0"/>
          <w:color w:val="181817"/>
          <w:spacing w:val="-6"/>
          <w:sz w:val="19"/>
        </w:rPr>
        <w:t> </w:t>
      </w:r>
      <w:r>
        <w:rPr>
          <w:b w:val="0"/>
          <w:color w:val="181817"/>
          <w:sz w:val="19"/>
        </w:rPr>
        <w:t>our</w:t>
      </w:r>
      <w:r>
        <w:rPr>
          <w:b w:val="0"/>
          <w:color w:val="181817"/>
          <w:spacing w:val="-6"/>
          <w:sz w:val="19"/>
        </w:rPr>
        <w:t> </w:t>
      </w:r>
      <w:r>
        <w:rPr>
          <w:b w:val="0"/>
          <w:color w:val="181817"/>
          <w:sz w:val="19"/>
        </w:rPr>
        <w:t>logo</w:t>
      </w:r>
      <w:r>
        <w:rPr>
          <w:b w:val="0"/>
          <w:color w:val="181817"/>
          <w:spacing w:val="-7"/>
          <w:sz w:val="19"/>
        </w:rPr>
        <w:t> </w:t>
      </w:r>
      <w:r>
        <w:rPr>
          <w:b w:val="0"/>
          <w:color w:val="181817"/>
          <w:sz w:val="19"/>
        </w:rPr>
        <w:t>must</w:t>
      </w:r>
      <w:r>
        <w:rPr>
          <w:b w:val="0"/>
          <w:color w:val="181817"/>
          <w:spacing w:val="-6"/>
          <w:sz w:val="19"/>
        </w:rPr>
        <w:t> </w:t>
      </w:r>
      <w:r>
        <w:rPr>
          <w:b w:val="0"/>
          <w:color w:val="181817"/>
          <w:sz w:val="19"/>
        </w:rPr>
        <w:t>link</w:t>
      </w:r>
      <w:r>
        <w:rPr>
          <w:b w:val="0"/>
          <w:color w:val="181817"/>
          <w:spacing w:val="-6"/>
          <w:sz w:val="19"/>
        </w:rPr>
        <w:t> </w:t>
      </w:r>
      <w:r>
        <w:rPr>
          <w:b w:val="0"/>
          <w:color w:val="181817"/>
          <w:sz w:val="19"/>
        </w:rPr>
        <w:t>to</w:t>
      </w:r>
      <w:r>
        <w:rPr>
          <w:b w:val="0"/>
          <w:color w:val="181817"/>
          <w:spacing w:val="-7"/>
          <w:sz w:val="19"/>
        </w:rPr>
        <w:t> </w:t>
      </w:r>
      <w:r>
        <w:rPr>
          <w:b w:val="0"/>
          <w:color w:val="181817"/>
          <w:sz w:val="19"/>
        </w:rPr>
        <w:t>our</w:t>
      </w:r>
      <w:r>
        <w:rPr>
          <w:b w:val="0"/>
          <w:color w:val="181817"/>
          <w:spacing w:val="-6"/>
          <w:sz w:val="19"/>
        </w:rPr>
        <w:t> </w:t>
      </w:r>
      <w:r>
        <w:rPr>
          <w:b w:val="0"/>
          <w:color w:val="181817"/>
          <w:sz w:val="19"/>
        </w:rPr>
        <w:t>URL:</w:t>
      </w:r>
      <w:r>
        <w:rPr>
          <w:b w:val="0"/>
          <w:color w:val="181817"/>
          <w:spacing w:val="-6"/>
          <w:sz w:val="19"/>
        </w:rPr>
        <w:t> </w:t>
      </w:r>
      <w:hyperlink r:id="rId6">
        <w:r>
          <w:rPr>
            <w:b w:val="0"/>
            <w:color w:val="181817"/>
            <w:sz w:val="19"/>
            <w:u w:val="single" w:color="181817"/>
          </w:rPr>
          <w:t>www.MySourcePoint.org</w:t>
        </w:r>
        <w:r>
          <w:rPr>
            <w:b w:val="0"/>
            <w:color w:val="181817"/>
            <w:sz w:val="19"/>
            <w:u w:val="none"/>
          </w:rPr>
          <w:t>.</w:t>
        </w:r>
      </w:hyperlink>
      <w:r>
        <w:rPr>
          <w:b w:val="0"/>
          <w:color w:val="181817"/>
          <w:spacing w:val="-6"/>
          <w:sz w:val="19"/>
          <w:u w:val="none"/>
        </w:rPr>
        <w:t> </w:t>
      </w:r>
      <w:r>
        <w:rPr>
          <w:b w:val="0"/>
          <w:color w:val="181817"/>
          <w:sz w:val="19"/>
          <w:u w:val="none"/>
        </w:rPr>
        <w:t>Any</w:t>
      </w:r>
      <w:r>
        <w:rPr>
          <w:b w:val="0"/>
          <w:color w:val="181817"/>
          <w:spacing w:val="-6"/>
          <w:sz w:val="19"/>
          <w:u w:val="none"/>
        </w:rPr>
        <w:t> </w:t>
      </w:r>
      <w:r>
        <w:rPr>
          <w:b w:val="0"/>
          <w:color w:val="181817"/>
          <w:sz w:val="19"/>
          <w:u w:val="none"/>
        </w:rPr>
        <w:t>exceptions</w:t>
      </w:r>
      <w:r>
        <w:rPr>
          <w:b w:val="0"/>
          <w:color w:val="181817"/>
          <w:spacing w:val="-6"/>
          <w:sz w:val="19"/>
          <w:u w:val="none"/>
        </w:rPr>
        <w:t> </w:t>
      </w:r>
      <w:r>
        <w:rPr>
          <w:b w:val="0"/>
          <w:color w:val="181817"/>
          <w:sz w:val="19"/>
          <w:u w:val="none"/>
        </w:rPr>
        <w:t>to</w:t>
      </w:r>
      <w:r>
        <w:rPr>
          <w:b w:val="0"/>
          <w:color w:val="181817"/>
          <w:spacing w:val="-7"/>
          <w:sz w:val="19"/>
          <w:u w:val="none"/>
        </w:rPr>
        <w:t> </w:t>
      </w:r>
      <w:r>
        <w:rPr>
          <w:b w:val="0"/>
          <w:color w:val="181817"/>
          <w:sz w:val="19"/>
          <w:u w:val="none"/>
        </w:rPr>
        <w:t>this requirement must be reviewed and approved by SourcePoint.</w:t>
      </w:r>
    </w:p>
    <w:p>
      <w:pPr>
        <w:pStyle w:val="ListParagraph"/>
        <w:numPr>
          <w:ilvl w:val="0"/>
          <w:numId w:val="1"/>
        </w:numPr>
        <w:tabs>
          <w:tab w:pos="475" w:val="left" w:leader="none"/>
        </w:tabs>
        <w:spacing w:line="230" w:lineRule="exact" w:before="72" w:after="0"/>
        <w:ind w:left="475" w:right="0" w:hanging="358"/>
        <w:jc w:val="left"/>
        <w:rPr>
          <w:b w:val="0"/>
          <w:sz w:val="19"/>
        </w:rPr>
      </w:pPr>
      <w:r>
        <w:rPr>
          <w:b w:val="0"/>
          <w:color w:val="181817"/>
          <w:sz w:val="19"/>
        </w:rPr>
        <w:t>SourcePoint</w:t>
      </w:r>
      <w:r>
        <w:rPr>
          <w:b w:val="0"/>
          <w:color w:val="181817"/>
          <w:spacing w:val="-5"/>
          <w:sz w:val="19"/>
        </w:rPr>
        <w:t> </w:t>
      </w:r>
      <w:r>
        <w:rPr>
          <w:b w:val="0"/>
          <w:color w:val="181817"/>
          <w:sz w:val="19"/>
        </w:rPr>
        <w:t>reserves</w:t>
      </w:r>
      <w:r>
        <w:rPr>
          <w:b w:val="0"/>
          <w:color w:val="181817"/>
          <w:spacing w:val="-5"/>
          <w:sz w:val="19"/>
        </w:rPr>
        <w:t> </w:t>
      </w:r>
      <w:r>
        <w:rPr>
          <w:b w:val="0"/>
          <w:color w:val="181817"/>
          <w:sz w:val="19"/>
        </w:rPr>
        <w:t>the</w:t>
      </w:r>
      <w:r>
        <w:rPr>
          <w:b w:val="0"/>
          <w:color w:val="181817"/>
          <w:spacing w:val="-5"/>
          <w:sz w:val="19"/>
        </w:rPr>
        <w:t> </w:t>
      </w:r>
      <w:r>
        <w:rPr>
          <w:b w:val="0"/>
          <w:color w:val="181817"/>
          <w:sz w:val="19"/>
        </w:rPr>
        <w:t>following</w:t>
      </w:r>
      <w:r>
        <w:rPr>
          <w:b w:val="0"/>
          <w:color w:val="181817"/>
          <w:spacing w:val="-5"/>
          <w:sz w:val="19"/>
        </w:rPr>
        <w:t> </w:t>
      </w:r>
      <w:r>
        <w:rPr>
          <w:b w:val="0"/>
          <w:color w:val="181817"/>
          <w:sz w:val="19"/>
        </w:rPr>
        <w:t>rights</w:t>
      </w:r>
      <w:r>
        <w:rPr>
          <w:b w:val="0"/>
          <w:color w:val="181817"/>
          <w:spacing w:val="-5"/>
          <w:sz w:val="19"/>
        </w:rPr>
        <w:t> </w:t>
      </w:r>
      <w:r>
        <w:rPr>
          <w:b w:val="0"/>
          <w:color w:val="181817"/>
          <w:sz w:val="19"/>
        </w:rPr>
        <w:t>and</w:t>
      </w:r>
      <w:r>
        <w:rPr>
          <w:b w:val="0"/>
          <w:color w:val="181817"/>
          <w:spacing w:val="-4"/>
          <w:sz w:val="19"/>
        </w:rPr>
        <w:t> </w:t>
      </w:r>
      <w:r>
        <w:rPr>
          <w:b w:val="0"/>
          <w:color w:val="181817"/>
          <w:spacing w:val="-2"/>
          <w:sz w:val="19"/>
        </w:rPr>
        <w:t>privileges:</w:t>
      </w:r>
    </w:p>
    <w:p>
      <w:pPr>
        <w:pStyle w:val="ListParagraph"/>
        <w:numPr>
          <w:ilvl w:val="1"/>
          <w:numId w:val="1"/>
        </w:numPr>
        <w:tabs>
          <w:tab w:pos="1054" w:val="left" w:leader="none"/>
        </w:tabs>
        <w:spacing w:line="228" w:lineRule="exact" w:before="0" w:after="0"/>
        <w:ind w:left="1054" w:right="0" w:hanging="307"/>
        <w:jc w:val="left"/>
        <w:rPr>
          <w:b w:val="0"/>
          <w:sz w:val="19"/>
        </w:rPr>
      </w:pPr>
      <w:r>
        <w:rPr>
          <w:b w:val="0"/>
          <w:color w:val="181817"/>
          <w:sz w:val="19"/>
        </w:rPr>
        <w:t>to</w:t>
      </w:r>
      <w:r>
        <w:rPr>
          <w:b w:val="0"/>
          <w:color w:val="181817"/>
          <w:spacing w:val="-6"/>
          <w:sz w:val="19"/>
        </w:rPr>
        <w:t> </w:t>
      </w:r>
      <w:r>
        <w:rPr>
          <w:b w:val="0"/>
          <w:color w:val="181817"/>
          <w:sz w:val="19"/>
        </w:rPr>
        <w:t>accept,</w:t>
      </w:r>
      <w:r>
        <w:rPr>
          <w:b w:val="0"/>
          <w:color w:val="181817"/>
          <w:spacing w:val="-5"/>
          <w:sz w:val="19"/>
        </w:rPr>
        <w:t> </w:t>
      </w:r>
      <w:r>
        <w:rPr>
          <w:b w:val="0"/>
          <w:color w:val="181817"/>
          <w:sz w:val="19"/>
        </w:rPr>
        <w:t>reject</w:t>
      </w:r>
      <w:r>
        <w:rPr>
          <w:b w:val="0"/>
          <w:color w:val="181817"/>
          <w:spacing w:val="-4"/>
          <w:sz w:val="19"/>
        </w:rPr>
        <w:t> </w:t>
      </w:r>
      <w:r>
        <w:rPr>
          <w:b w:val="0"/>
          <w:color w:val="181817"/>
          <w:sz w:val="19"/>
        </w:rPr>
        <w:t>or</w:t>
      </w:r>
      <w:r>
        <w:rPr>
          <w:b w:val="0"/>
          <w:color w:val="181817"/>
          <w:spacing w:val="-5"/>
          <w:sz w:val="19"/>
        </w:rPr>
        <w:t> </w:t>
      </w:r>
      <w:r>
        <w:rPr>
          <w:b w:val="0"/>
          <w:color w:val="181817"/>
          <w:sz w:val="19"/>
        </w:rPr>
        <w:t>negotiate</w:t>
      </w:r>
      <w:r>
        <w:rPr>
          <w:b w:val="0"/>
          <w:color w:val="181817"/>
          <w:spacing w:val="-5"/>
          <w:sz w:val="19"/>
        </w:rPr>
        <w:t> </w:t>
      </w:r>
      <w:r>
        <w:rPr>
          <w:b w:val="0"/>
          <w:color w:val="181817"/>
          <w:sz w:val="19"/>
        </w:rPr>
        <w:t>the</w:t>
      </w:r>
      <w:r>
        <w:rPr>
          <w:b w:val="0"/>
          <w:color w:val="181817"/>
          <w:spacing w:val="-6"/>
          <w:sz w:val="19"/>
        </w:rPr>
        <w:t> </w:t>
      </w:r>
      <w:r>
        <w:rPr>
          <w:b w:val="0"/>
          <w:color w:val="181817"/>
          <w:sz w:val="19"/>
        </w:rPr>
        <w:t>modification</w:t>
      </w:r>
      <w:r>
        <w:rPr>
          <w:b w:val="0"/>
          <w:color w:val="181817"/>
          <w:spacing w:val="-4"/>
          <w:sz w:val="19"/>
        </w:rPr>
        <w:t> </w:t>
      </w:r>
      <w:r>
        <w:rPr>
          <w:b w:val="0"/>
          <w:color w:val="181817"/>
          <w:sz w:val="19"/>
        </w:rPr>
        <w:t>of</w:t>
      </w:r>
      <w:r>
        <w:rPr>
          <w:b w:val="0"/>
          <w:color w:val="181817"/>
          <w:spacing w:val="-5"/>
          <w:sz w:val="19"/>
        </w:rPr>
        <w:t> </w:t>
      </w:r>
      <w:r>
        <w:rPr>
          <w:b w:val="0"/>
          <w:color w:val="181817"/>
          <w:sz w:val="19"/>
        </w:rPr>
        <w:t>any</w:t>
      </w:r>
      <w:r>
        <w:rPr>
          <w:b w:val="0"/>
          <w:color w:val="181817"/>
          <w:spacing w:val="-4"/>
          <w:sz w:val="19"/>
        </w:rPr>
        <w:t> </w:t>
      </w:r>
      <w:r>
        <w:rPr>
          <w:b w:val="0"/>
          <w:color w:val="181817"/>
          <w:sz w:val="19"/>
        </w:rPr>
        <w:t>application,</w:t>
      </w:r>
      <w:r>
        <w:rPr>
          <w:b w:val="0"/>
          <w:color w:val="181817"/>
          <w:spacing w:val="-5"/>
          <w:sz w:val="19"/>
        </w:rPr>
        <w:t> </w:t>
      </w:r>
      <w:r>
        <w:rPr>
          <w:b w:val="0"/>
          <w:color w:val="181817"/>
          <w:sz w:val="19"/>
        </w:rPr>
        <w:t>proposal</w:t>
      </w:r>
      <w:r>
        <w:rPr>
          <w:b w:val="0"/>
          <w:color w:val="181817"/>
          <w:spacing w:val="-4"/>
          <w:sz w:val="19"/>
        </w:rPr>
        <w:t> </w:t>
      </w:r>
      <w:r>
        <w:rPr>
          <w:b w:val="0"/>
          <w:color w:val="181817"/>
          <w:sz w:val="19"/>
        </w:rPr>
        <w:t>or</w:t>
      </w:r>
      <w:r>
        <w:rPr>
          <w:b w:val="0"/>
          <w:color w:val="181817"/>
          <w:spacing w:val="-5"/>
          <w:sz w:val="19"/>
        </w:rPr>
        <w:t> </w:t>
      </w:r>
      <w:r>
        <w:rPr>
          <w:b w:val="0"/>
          <w:color w:val="181817"/>
          <w:sz w:val="19"/>
        </w:rPr>
        <w:t>budget</w:t>
      </w:r>
      <w:r>
        <w:rPr>
          <w:b w:val="0"/>
          <w:color w:val="181817"/>
          <w:spacing w:val="-5"/>
          <w:sz w:val="19"/>
        </w:rPr>
        <w:t> </w:t>
      </w:r>
      <w:r>
        <w:rPr>
          <w:b w:val="0"/>
          <w:color w:val="181817"/>
          <w:spacing w:val="-2"/>
          <w:sz w:val="19"/>
        </w:rPr>
        <w:t>submitted;</w:t>
      </w:r>
    </w:p>
    <w:p>
      <w:pPr>
        <w:pStyle w:val="ListParagraph"/>
        <w:numPr>
          <w:ilvl w:val="1"/>
          <w:numId w:val="1"/>
        </w:numPr>
        <w:tabs>
          <w:tab w:pos="1048" w:val="left" w:leader="none"/>
          <w:tab w:pos="1064" w:val="left" w:leader="none"/>
        </w:tabs>
        <w:spacing w:line="235" w:lineRule="auto" w:before="1" w:after="0"/>
        <w:ind w:left="1048" w:right="465" w:hanging="301"/>
        <w:jc w:val="left"/>
        <w:rPr>
          <w:b w:val="0"/>
          <w:sz w:val="19"/>
        </w:rPr>
      </w:pPr>
      <w:r>
        <w:rPr>
          <w:b w:val="0"/>
          <w:color w:val="181817"/>
          <w:sz w:val="19"/>
        </w:rPr>
        <w:tab/>
        <w:t>to require additional information regarding the participating organization(s), and its structure and finances, information as to personnel</w:t>
      </w:r>
      <w:r>
        <w:rPr>
          <w:b w:val="0"/>
          <w:color w:val="181817"/>
          <w:spacing w:val="-5"/>
          <w:sz w:val="19"/>
        </w:rPr>
        <w:t> </w:t>
      </w:r>
      <w:r>
        <w:rPr>
          <w:b w:val="0"/>
          <w:color w:val="181817"/>
          <w:sz w:val="19"/>
        </w:rPr>
        <w:t>listed</w:t>
      </w:r>
      <w:r>
        <w:rPr>
          <w:b w:val="0"/>
          <w:color w:val="181817"/>
          <w:spacing w:val="-5"/>
          <w:sz w:val="19"/>
        </w:rPr>
        <w:t> </w:t>
      </w:r>
      <w:r>
        <w:rPr>
          <w:b w:val="0"/>
          <w:color w:val="181817"/>
          <w:sz w:val="19"/>
        </w:rPr>
        <w:t>in</w:t>
      </w:r>
      <w:r>
        <w:rPr>
          <w:b w:val="0"/>
          <w:color w:val="181817"/>
          <w:spacing w:val="-5"/>
          <w:sz w:val="19"/>
        </w:rPr>
        <w:t> </w:t>
      </w:r>
      <w:r>
        <w:rPr>
          <w:b w:val="0"/>
          <w:color w:val="181817"/>
          <w:sz w:val="19"/>
        </w:rPr>
        <w:t>the</w:t>
      </w:r>
      <w:r>
        <w:rPr>
          <w:b w:val="0"/>
          <w:color w:val="181817"/>
          <w:spacing w:val="-6"/>
          <w:sz w:val="19"/>
        </w:rPr>
        <w:t> </w:t>
      </w:r>
      <w:r>
        <w:rPr>
          <w:b w:val="0"/>
          <w:color w:val="181817"/>
          <w:sz w:val="19"/>
        </w:rPr>
        <w:t>Project</w:t>
      </w:r>
      <w:r>
        <w:rPr>
          <w:b w:val="0"/>
          <w:color w:val="181817"/>
          <w:spacing w:val="-5"/>
          <w:sz w:val="19"/>
        </w:rPr>
        <w:t> </w:t>
      </w:r>
      <w:r>
        <w:rPr>
          <w:b w:val="0"/>
          <w:color w:val="181817"/>
          <w:sz w:val="19"/>
        </w:rPr>
        <w:t>Budget,</w:t>
      </w:r>
      <w:r>
        <w:rPr>
          <w:b w:val="0"/>
          <w:color w:val="181817"/>
          <w:spacing w:val="-5"/>
          <w:sz w:val="19"/>
        </w:rPr>
        <w:t> </w:t>
      </w:r>
      <w:r>
        <w:rPr>
          <w:b w:val="0"/>
          <w:color w:val="181817"/>
          <w:sz w:val="19"/>
        </w:rPr>
        <w:t>any</w:t>
      </w:r>
      <w:r>
        <w:rPr>
          <w:b w:val="0"/>
          <w:color w:val="181817"/>
          <w:spacing w:val="-5"/>
          <w:sz w:val="19"/>
        </w:rPr>
        <w:t> </w:t>
      </w:r>
      <w:r>
        <w:rPr>
          <w:b w:val="0"/>
          <w:color w:val="181817"/>
          <w:sz w:val="19"/>
        </w:rPr>
        <w:t>documentation</w:t>
      </w:r>
      <w:r>
        <w:rPr>
          <w:b w:val="0"/>
          <w:color w:val="181817"/>
          <w:spacing w:val="-5"/>
          <w:sz w:val="19"/>
        </w:rPr>
        <w:t> </w:t>
      </w:r>
      <w:r>
        <w:rPr>
          <w:b w:val="0"/>
          <w:color w:val="181817"/>
          <w:sz w:val="19"/>
        </w:rPr>
        <w:t>submitted</w:t>
      </w:r>
      <w:r>
        <w:rPr>
          <w:b w:val="0"/>
          <w:color w:val="181817"/>
          <w:spacing w:val="-5"/>
          <w:sz w:val="19"/>
        </w:rPr>
        <w:t> </w:t>
      </w:r>
      <w:r>
        <w:rPr>
          <w:b w:val="0"/>
          <w:color w:val="181817"/>
          <w:sz w:val="19"/>
        </w:rPr>
        <w:t>with</w:t>
      </w:r>
      <w:r>
        <w:rPr>
          <w:b w:val="0"/>
          <w:color w:val="181817"/>
          <w:spacing w:val="-5"/>
          <w:sz w:val="19"/>
        </w:rPr>
        <w:t> </w:t>
      </w:r>
      <w:r>
        <w:rPr>
          <w:b w:val="0"/>
          <w:color w:val="181817"/>
          <w:sz w:val="19"/>
        </w:rPr>
        <w:t>this</w:t>
      </w:r>
      <w:r>
        <w:rPr>
          <w:b w:val="0"/>
          <w:color w:val="181817"/>
          <w:spacing w:val="-5"/>
          <w:sz w:val="19"/>
        </w:rPr>
        <w:t> </w:t>
      </w:r>
      <w:r>
        <w:rPr>
          <w:b w:val="0"/>
          <w:color w:val="181817"/>
          <w:sz w:val="19"/>
        </w:rPr>
        <w:t>Application</w:t>
      </w:r>
      <w:r>
        <w:rPr>
          <w:b w:val="0"/>
          <w:color w:val="181817"/>
          <w:spacing w:val="-5"/>
          <w:sz w:val="19"/>
        </w:rPr>
        <w:t> </w:t>
      </w:r>
      <w:r>
        <w:rPr>
          <w:b w:val="0"/>
          <w:color w:val="181817"/>
          <w:sz w:val="19"/>
        </w:rPr>
        <w:t>and</w:t>
      </w:r>
      <w:r>
        <w:rPr>
          <w:b w:val="0"/>
          <w:color w:val="181817"/>
          <w:spacing w:val="-5"/>
          <w:sz w:val="19"/>
        </w:rPr>
        <w:t> </w:t>
      </w:r>
      <w:r>
        <w:rPr>
          <w:b w:val="0"/>
          <w:color w:val="181817"/>
          <w:sz w:val="19"/>
        </w:rPr>
        <w:t>the</w:t>
      </w:r>
      <w:r>
        <w:rPr>
          <w:b w:val="0"/>
          <w:color w:val="181817"/>
          <w:spacing w:val="-6"/>
          <w:sz w:val="19"/>
        </w:rPr>
        <w:t> </w:t>
      </w:r>
      <w:r>
        <w:rPr>
          <w:b w:val="0"/>
          <w:color w:val="181817"/>
          <w:sz w:val="19"/>
        </w:rPr>
        <w:t>services</w:t>
      </w:r>
      <w:r>
        <w:rPr>
          <w:b w:val="0"/>
          <w:color w:val="181817"/>
          <w:spacing w:val="-5"/>
          <w:sz w:val="19"/>
        </w:rPr>
        <w:t> </w:t>
      </w:r>
      <w:r>
        <w:rPr>
          <w:b w:val="0"/>
          <w:color w:val="181817"/>
          <w:sz w:val="19"/>
        </w:rPr>
        <w:t>or</w:t>
      </w:r>
      <w:r>
        <w:rPr>
          <w:b w:val="0"/>
          <w:color w:val="181817"/>
          <w:spacing w:val="-5"/>
          <w:sz w:val="19"/>
        </w:rPr>
        <w:t> </w:t>
      </w:r>
      <w:r>
        <w:rPr>
          <w:b w:val="0"/>
          <w:color w:val="181817"/>
          <w:sz w:val="19"/>
        </w:rPr>
        <w:t>project</w:t>
      </w:r>
      <w:r>
        <w:rPr>
          <w:b w:val="0"/>
          <w:color w:val="181817"/>
          <w:spacing w:val="-5"/>
          <w:sz w:val="19"/>
        </w:rPr>
        <w:t> </w:t>
      </w:r>
      <w:r>
        <w:rPr>
          <w:b w:val="0"/>
          <w:color w:val="181817"/>
          <w:sz w:val="19"/>
        </w:rPr>
        <w:t>proposed;</w:t>
      </w:r>
    </w:p>
    <w:p>
      <w:pPr>
        <w:pStyle w:val="ListParagraph"/>
        <w:numPr>
          <w:ilvl w:val="1"/>
          <w:numId w:val="1"/>
        </w:numPr>
        <w:tabs>
          <w:tab w:pos="1046" w:val="left" w:leader="none"/>
        </w:tabs>
        <w:spacing w:line="228" w:lineRule="exact" w:before="0" w:after="0"/>
        <w:ind w:left="1046" w:right="0" w:hanging="299"/>
        <w:jc w:val="left"/>
        <w:rPr>
          <w:b w:val="0"/>
          <w:sz w:val="19"/>
        </w:rPr>
      </w:pPr>
      <w:r>
        <w:rPr>
          <w:b w:val="0"/>
          <w:color w:val="181817"/>
          <w:sz w:val="19"/>
        </w:rPr>
        <w:t>to</w:t>
      </w:r>
      <w:r>
        <w:rPr>
          <w:b w:val="0"/>
          <w:color w:val="181817"/>
          <w:spacing w:val="-7"/>
          <w:sz w:val="19"/>
        </w:rPr>
        <w:t> </w:t>
      </w:r>
      <w:r>
        <w:rPr>
          <w:b w:val="0"/>
          <w:color w:val="181817"/>
          <w:sz w:val="19"/>
        </w:rPr>
        <w:t>increase,</w:t>
      </w:r>
      <w:r>
        <w:rPr>
          <w:b w:val="0"/>
          <w:color w:val="181817"/>
          <w:spacing w:val="-3"/>
          <w:sz w:val="19"/>
        </w:rPr>
        <w:t> </w:t>
      </w:r>
      <w:r>
        <w:rPr>
          <w:b w:val="0"/>
          <w:color w:val="181817"/>
          <w:sz w:val="19"/>
        </w:rPr>
        <w:t>decrease,</w:t>
      </w:r>
      <w:r>
        <w:rPr>
          <w:b w:val="0"/>
          <w:color w:val="181817"/>
          <w:spacing w:val="-4"/>
          <w:sz w:val="19"/>
        </w:rPr>
        <w:t> </w:t>
      </w:r>
      <w:r>
        <w:rPr>
          <w:b w:val="0"/>
          <w:color w:val="181817"/>
          <w:sz w:val="19"/>
        </w:rPr>
        <w:t>revise</w:t>
      </w:r>
      <w:r>
        <w:rPr>
          <w:b w:val="0"/>
          <w:color w:val="181817"/>
          <w:spacing w:val="-4"/>
          <w:sz w:val="19"/>
        </w:rPr>
        <w:t> </w:t>
      </w:r>
      <w:r>
        <w:rPr>
          <w:b w:val="0"/>
          <w:color w:val="181817"/>
          <w:sz w:val="19"/>
        </w:rPr>
        <w:t>or</w:t>
      </w:r>
      <w:r>
        <w:rPr>
          <w:b w:val="0"/>
          <w:color w:val="181817"/>
          <w:spacing w:val="-4"/>
          <w:sz w:val="19"/>
        </w:rPr>
        <w:t> </w:t>
      </w:r>
      <w:r>
        <w:rPr>
          <w:b w:val="0"/>
          <w:color w:val="181817"/>
          <w:sz w:val="19"/>
        </w:rPr>
        <w:t>terminate</w:t>
      </w:r>
      <w:r>
        <w:rPr>
          <w:b w:val="0"/>
          <w:color w:val="181817"/>
          <w:spacing w:val="-4"/>
          <w:sz w:val="19"/>
        </w:rPr>
        <w:t> </w:t>
      </w:r>
      <w:r>
        <w:rPr>
          <w:b w:val="0"/>
          <w:color w:val="181817"/>
          <w:sz w:val="19"/>
        </w:rPr>
        <w:t>any</w:t>
      </w:r>
      <w:r>
        <w:rPr>
          <w:b w:val="0"/>
          <w:color w:val="181817"/>
          <w:spacing w:val="-4"/>
          <w:sz w:val="19"/>
        </w:rPr>
        <w:t> </w:t>
      </w:r>
      <w:r>
        <w:rPr>
          <w:b w:val="0"/>
          <w:color w:val="181817"/>
          <w:sz w:val="19"/>
        </w:rPr>
        <w:t>resulting</w:t>
      </w:r>
      <w:r>
        <w:rPr>
          <w:b w:val="0"/>
          <w:color w:val="181817"/>
          <w:spacing w:val="-3"/>
          <w:sz w:val="19"/>
        </w:rPr>
        <w:t> </w:t>
      </w:r>
      <w:r>
        <w:rPr>
          <w:b w:val="0"/>
          <w:color w:val="181817"/>
          <w:sz w:val="19"/>
        </w:rPr>
        <w:t>grant</w:t>
      </w:r>
      <w:r>
        <w:rPr>
          <w:b w:val="0"/>
          <w:color w:val="181817"/>
          <w:spacing w:val="-4"/>
          <w:sz w:val="19"/>
        </w:rPr>
        <w:t> </w:t>
      </w:r>
      <w:r>
        <w:rPr>
          <w:b w:val="0"/>
          <w:color w:val="181817"/>
          <w:sz w:val="19"/>
        </w:rPr>
        <w:t>based</w:t>
      </w:r>
      <w:r>
        <w:rPr>
          <w:b w:val="0"/>
          <w:color w:val="181817"/>
          <w:spacing w:val="-3"/>
          <w:sz w:val="19"/>
        </w:rPr>
        <w:t> </w:t>
      </w:r>
      <w:r>
        <w:rPr>
          <w:b w:val="0"/>
          <w:color w:val="181817"/>
          <w:sz w:val="19"/>
        </w:rPr>
        <w:t>on</w:t>
      </w:r>
      <w:r>
        <w:rPr>
          <w:b w:val="0"/>
          <w:color w:val="181817"/>
          <w:spacing w:val="-4"/>
          <w:sz w:val="19"/>
        </w:rPr>
        <w:t> </w:t>
      </w:r>
      <w:r>
        <w:rPr>
          <w:b w:val="0"/>
          <w:color w:val="181817"/>
          <w:sz w:val="19"/>
        </w:rPr>
        <w:t>any</w:t>
      </w:r>
      <w:r>
        <w:rPr>
          <w:b w:val="0"/>
          <w:color w:val="181817"/>
          <w:spacing w:val="-4"/>
          <w:sz w:val="19"/>
        </w:rPr>
        <w:t> </w:t>
      </w:r>
      <w:r>
        <w:rPr>
          <w:b w:val="0"/>
          <w:color w:val="181817"/>
          <w:sz w:val="19"/>
        </w:rPr>
        <w:t>of</w:t>
      </w:r>
      <w:r>
        <w:rPr>
          <w:b w:val="0"/>
          <w:color w:val="181817"/>
          <w:spacing w:val="-3"/>
          <w:sz w:val="19"/>
        </w:rPr>
        <w:t> </w:t>
      </w:r>
      <w:r>
        <w:rPr>
          <w:b w:val="0"/>
          <w:color w:val="181817"/>
          <w:sz w:val="19"/>
        </w:rPr>
        <w:t>the</w:t>
      </w:r>
      <w:r>
        <w:rPr>
          <w:b w:val="0"/>
          <w:color w:val="181817"/>
          <w:spacing w:val="-4"/>
          <w:sz w:val="19"/>
        </w:rPr>
        <w:t> </w:t>
      </w:r>
      <w:r>
        <w:rPr>
          <w:b w:val="0"/>
          <w:color w:val="181817"/>
          <w:spacing w:val="-2"/>
          <w:sz w:val="19"/>
        </w:rPr>
        <w:t>following:</w:t>
      </w:r>
    </w:p>
    <w:p>
      <w:pPr>
        <w:pStyle w:val="ListParagraph"/>
        <w:numPr>
          <w:ilvl w:val="2"/>
          <w:numId w:val="1"/>
        </w:numPr>
        <w:tabs>
          <w:tab w:pos="1497" w:val="left" w:leader="none"/>
          <w:tab w:pos="1500" w:val="left" w:leader="none"/>
        </w:tabs>
        <w:spacing w:line="235" w:lineRule="auto" w:before="2" w:after="0"/>
        <w:ind w:left="1497" w:right="529" w:hanging="301"/>
        <w:jc w:val="left"/>
        <w:rPr>
          <w:b w:val="0"/>
          <w:sz w:val="19"/>
        </w:rPr>
      </w:pPr>
      <w:r>
        <w:rPr>
          <w:b w:val="0"/>
          <w:color w:val="181817"/>
          <w:sz w:val="19"/>
        </w:rPr>
        <w:tab/>
        <w:t>failure</w:t>
      </w:r>
      <w:r>
        <w:rPr>
          <w:b w:val="0"/>
          <w:color w:val="181817"/>
          <w:spacing w:val="-6"/>
          <w:sz w:val="19"/>
        </w:rPr>
        <w:t> </w:t>
      </w:r>
      <w:r>
        <w:rPr>
          <w:b w:val="0"/>
          <w:color w:val="181817"/>
          <w:sz w:val="19"/>
        </w:rPr>
        <w:t>of</w:t>
      </w:r>
      <w:r>
        <w:rPr>
          <w:b w:val="0"/>
          <w:color w:val="181817"/>
          <w:spacing w:val="-5"/>
          <w:sz w:val="19"/>
        </w:rPr>
        <w:t> </w:t>
      </w:r>
      <w:r>
        <w:rPr>
          <w:b w:val="0"/>
          <w:color w:val="181817"/>
          <w:sz w:val="19"/>
        </w:rPr>
        <w:t>grantee</w:t>
      </w:r>
      <w:r>
        <w:rPr>
          <w:b w:val="0"/>
          <w:color w:val="181817"/>
          <w:spacing w:val="-6"/>
          <w:sz w:val="19"/>
        </w:rPr>
        <w:t> </w:t>
      </w:r>
      <w:r>
        <w:rPr>
          <w:b w:val="0"/>
          <w:color w:val="181817"/>
          <w:sz w:val="19"/>
        </w:rPr>
        <w:t>to</w:t>
      </w:r>
      <w:r>
        <w:rPr>
          <w:b w:val="0"/>
          <w:color w:val="181817"/>
          <w:spacing w:val="-6"/>
          <w:sz w:val="19"/>
        </w:rPr>
        <w:t> </w:t>
      </w:r>
      <w:r>
        <w:rPr>
          <w:b w:val="0"/>
          <w:color w:val="181817"/>
          <w:sz w:val="19"/>
        </w:rPr>
        <w:t>comply</w:t>
      </w:r>
      <w:r>
        <w:rPr>
          <w:b w:val="0"/>
          <w:color w:val="181817"/>
          <w:spacing w:val="-5"/>
          <w:sz w:val="19"/>
        </w:rPr>
        <w:t> </w:t>
      </w:r>
      <w:r>
        <w:rPr>
          <w:b w:val="0"/>
          <w:color w:val="181817"/>
          <w:sz w:val="19"/>
        </w:rPr>
        <w:t>with</w:t>
      </w:r>
      <w:r>
        <w:rPr>
          <w:b w:val="0"/>
          <w:color w:val="181817"/>
          <w:spacing w:val="-5"/>
          <w:sz w:val="19"/>
        </w:rPr>
        <w:t> </w:t>
      </w:r>
      <w:r>
        <w:rPr>
          <w:b w:val="0"/>
          <w:color w:val="181817"/>
          <w:sz w:val="19"/>
        </w:rPr>
        <w:t>these</w:t>
      </w:r>
      <w:r>
        <w:rPr>
          <w:b w:val="0"/>
          <w:color w:val="181817"/>
          <w:spacing w:val="-6"/>
          <w:sz w:val="19"/>
        </w:rPr>
        <w:t> </w:t>
      </w:r>
      <w:r>
        <w:rPr>
          <w:b w:val="0"/>
          <w:color w:val="181817"/>
          <w:sz w:val="19"/>
        </w:rPr>
        <w:t>Conditions</w:t>
      </w:r>
      <w:r>
        <w:rPr>
          <w:b w:val="0"/>
          <w:color w:val="181817"/>
          <w:spacing w:val="-5"/>
          <w:sz w:val="19"/>
        </w:rPr>
        <w:t> </w:t>
      </w:r>
      <w:r>
        <w:rPr>
          <w:b w:val="0"/>
          <w:color w:val="181817"/>
          <w:sz w:val="19"/>
        </w:rPr>
        <w:t>of</w:t>
      </w:r>
      <w:r>
        <w:rPr>
          <w:b w:val="0"/>
          <w:color w:val="181817"/>
          <w:spacing w:val="-5"/>
          <w:sz w:val="19"/>
        </w:rPr>
        <w:t> </w:t>
      </w:r>
      <w:r>
        <w:rPr>
          <w:b w:val="0"/>
          <w:color w:val="181817"/>
          <w:sz w:val="19"/>
        </w:rPr>
        <w:t>Participation</w:t>
      </w:r>
      <w:r>
        <w:rPr>
          <w:b w:val="0"/>
          <w:color w:val="181817"/>
          <w:spacing w:val="-5"/>
          <w:sz w:val="19"/>
        </w:rPr>
        <w:t> </w:t>
      </w:r>
      <w:r>
        <w:rPr>
          <w:b w:val="0"/>
          <w:color w:val="181817"/>
          <w:sz w:val="19"/>
        </w:rPr>
        <w:t>or</w:t>
      </w:r>
      <w:r>
        <w:rPr>
          <w:b w:val="0"/>
          <w:color w:val="181817"/>
          <w:spacing w:val="-5"/>
          <w:sz w:val="19"/>
        </w:rPr>
        <w:t> </w:t>
      </w:r>
      <w:r>
        <w:rPr>
          <w:b w:val="0"/>
          <w:color w:val="181817"/>
          <w:sz w:val="19"/>
        </w:rPr>
        <w:t>any</w:t>
      </w:r>
      <w:r>
        <w:rPr>
          <w:b w:val="0"/>
          <w:color w:val="181817"/>
          <w:spacing w:val="-5"/>
          <w:sz w:val="19"/>
        </w:rPr>
        <w:t> </w:t>
      </w:r>
      <w:r>
        <w:rPr>
          <w:b w:val="0"/>
          <w:color w:val="181817"/>
          <w:sz w:val="19"/>
        </w:rPr>
        <w:t>Notification</w:t>
      </w:r>
      <w:r>
        <w:rPr>
          <w:b w:val="0"/>
          <w:color w:val="181817"/>
          <w:spacing w:val="-5"/>
          <w:sz w:val="19"/>
        </w:rPr>
        <w:t> </w:t>
      </w:r>
      <w:r>
        <w:rPr>
          <w:b w:val="0"/>
          <w:color w:val="181817"/>
          <w:sz w:val="19"/>
        </w:rPr>
        <w:t>of</w:t>
      </w:r>
      <w:r>
        <w:rPr>
          <w:b w:val="0"/>
          <w:color w:val="181817"/>
          <w:spacing w:val="-5"/>
          <w:sz w:val="19"/>
        </w:rPr>
        <w:t> </w:t>
      </w:r>
      <w:r>
        <w:rPr>
          <w:b w:val="0"/>
          <w:color w:val="181817"/>
          <w:sz w:val="19"/>
        </w:rPr>
        <w:t>Grant</w:t>
      </w:r>
      <w:r>
        <w:rPr>
          <w:b w:val="0"/>
          <w:color w:val="181817"/>
          <w:spacing w:val="-5"/>
          <w:sz w:val="19"/>
        </w:rPr>
        <w:t> </w:t>
      </w:r>
      <w:r>
        <w:rPr>
          <w:b w:val="0"/>
          <w:color w:val="181817"/>
          <w:sz w:val="19"/>
        </w:rPr>
        <w:t>Award</w:t>
      </w:r>
      <w:r>
        <w:rPr>
          <w:b w:val="0"/>
          <w:color w:val="181817"/>
          <w:spacing w:val="-5"/>
          <w:sz w:val="19"/>
        </w:rPr>
        <w:t> </w:t>
      </w:r>
      <w:r>
        <w:rPr>
          <w:b w:val="0"/>
          <w:color w:val="181817"/>
          <w:sz w:val="19"/>
        </w:rPr>
        <w:t>or</w:t>
      </w:r>
      <w:r>
        <w:rPr>
          <w:b w:val="0"/>
          <w:color w:val="181817"/>
          <w:spacing w:val="-5"/>
          <w:sz w:val="19"/>
        </w:rPr>
        <w:t> </w:t>
      </w:r>
      <w:r>
        <w:rPr>
          <w:b w:val="0"/>
          <w:color w:val="181817"/>
          <w:sz w:val="19"/>
        </w:rPr>
        <w:t>other</w:t>
      </w:r>
      <w:r>
        <w:rPr>
          <w:b w:val="0"/>
          <w:color w:val="181817"/>
          <w:spacing w:val="-5"/>
          <w:sz w:val="19"/>
        </w:rPr>
        <w:t> </w:t>
      </w:r>
      <w:r>
        <w:rPr>
          <w:b w:val="0"/>
          <w:color w:val="181817"/>
          <w:sz w:val="19"/>
        </w:rPr>
        <w:t>agreement with SourcePoint;</w:t>
      </w:r>
    </w:p>
    <w:p>
      <w:pPr>
        <w:pStyle w:val="ListParagraph"/>
        <w:numPr>
          <w:ilvl w:val="2"/>
          <w:numId w:val="1"/>
        </w:numPr>
        <w:tabs>
          <w:tab w:pos="1499" w:val="left" w:leader="none"/>
        </w:tabs>
        <w:spacing w:line="228" w:lineRule="exact" w:before="0" w:after="0"/>
        <w:ind w:left="1499" w:right="0" w:hanging="302"/>
        <w:jc w:val="left"/>
        <w:rPr>
          <w:b w:val="0"/>
          <w:sz w:val="19"/>
        </w:rPr>
      </w:pPr>
      <w:r>
        <w:rPr>
          <w:b w:val="0"/>
          <w:color w:val="181817"/>
          <w:sz w:val="19"/>
        </w:rPr>
        <w:t>failure</w:t>
      </w:r>
      <w:r>
        <w:rPr>
          <w:b w:val="0"/>
          <w:color w:val="181817"/>
          <w:spacing w:val="-5"/>
          <w:sz w:val="19"/>
        </w:rPr>
        <w:t> </w:t>
      </w:r>
      <w:r>
        <w:rPr>
          <w:b w:val="0"/>
          <w:color w:val="181817"/>
          <w:sz w:val="19"/>
        </w:rPr>
        <w:t>of</w:t>
      </w:r>
      <w:r>
        <w:rPr>
          <w:b w:val="0"/>
          <w:color w:val="181817"/>
          <w:spacing w:val="-4"/>
          <w:sz w:val="19"/>
        </w:rPr>
        <w:t> </w:t>
      </w:r>
      <w:r>
        <w:rPr>
          <w:b w:val="0"/>
          <w:color w:val="181817"/>
          <w:sz w:val="19"/>
        </w:rPr>
        <w:t>grantee</w:t>
      </w:r>
      <w:r>
        <w:rPr>
          <w:b w:val="0"/>
          <w:color w:val="181817"/>
          <w:spacing w:val="-5"/>
          <w:sz w:val="19"/>
        </w:rPr>
        <w:t> </w:t>
      </w:r>
      <w:r>
        <w:rPr>
          <w:b w:val="0"/>
          <w:color w:val="181817"/>
          <w:sz w:val="19"/>
        </w:rPr>
        <w:t>to</w:t>
      </w:r>
      <w:r>
        <w:rPr>
          <w:b w:val="0"/>
          <w:color w:val="181817"/>
          <w:spacing w:val="-5"/>
          <w:sz w:val="19"/>
        </w:rPr>
        <w:t> </w:t>
      </w:r>
      <w:r>
        <w:rPr>
          <w:b w:val="0"/>
          <w:color w:val="181817"/>
          <w:sz w:val="19"/>
        </w:rPr>
        <w:t>satisfactorily</w:t>
      </w:r>
      <w:r>
        <w:rPr>
          <w:b w:val="0"/>
          <w:color w:val="181817"/>
          <w:spacing w:val="-4"/>
          <w:sz w:val="19"/>
        </w:rPr>
        <w:t> </w:t>
      </w:r>
      <w:r>
        <w:rPr>
          <w:b w:val="0"/>
          <w:color w:val="181817"/>
          <w:sz w:val="19"/>
        </w:rPr>
        <w:t>meet</w:t>
      </w:r>
      <w:r>
        <w:rPr>
          <w:b w:val="0"/>
          <w:color w:val="181817"/>
          <w:spacing w:val="-4"/>
          <w:sz w:val="19"/>
        </w:rPr>
        <w:t> </w:t>
      </w:r>
      <w:r>
        <w:rPr>
          <w:b w:val="0"/>
          <w:color w:val="181817"/>
          <w:sz w:val="19"/>
        </w:rPr>
        <w:t>the</w:t>
      </w:r>
      <w:r>
        <w:rPr>
          <w:b w:val="0"/>
          <w:color w:val="181817"/>
          <w:spacing w:val="-5"/>
          <w:sz w:val="19"/>
        </w:rPr>
        <w:t> </w:t>
      </w:r>
      <w:r>
        <w:rPr>
          <w:b w:val="0"/>
          <w:color w:val="181817"/>
          <w:sz w:val="19"/>
        </w:rPr>
        <w:t>goals</w:t>
      </w:r>
      <w:r>
        <w:rPr>
          <w:b w:val="0"/>
          <w:color w:val="181817"/>
          <w:spacing w:val="-4"/>
          <w:sz w:val="19"/>
        </w:rPr>
        <w:t> </w:t>
      </w:r>
      <w:r>
        <w:rPr>
          <w:b w:val="0"/>
          <w:color w:val="181817"/>
          <w:sz w:val="19"/>
        </w:rPr>
        <w:t>of</w:t>
      </w:r>
      <w:r>
        <w:rPr>
          <w:b w:val="0"/>
          <w:color w:val="181817"/>
          <w:spacing w:val="-4"/>
          <w:sz w:val="19"/>
        </w:rPr>
        <w:t> </w:t>
      </w:r>
      <w:r>
        <w:rPr>
          <w:b w:val="0"/>
          <w:color w:val="181817"/>
          <w:sz w:val="19"/>
        </w:rPr>
        <w:t>this</w:t>
      </w:r>
      <w:r>
        <w:rPr>
          <w:b w:val="0"/>
          <w:color w:val="181817"/>
          <w:spacing w:val="-4"/>
          <w:sz w:val="19"/>
        </w:rPr>
        <w:t> </w:t>
      </w:r>
      <w:r>
        <w:rPr>
          <w:b w:val="0"/>
          <w:color w:val="181817"/>
          <w:spacing w:val="-2"/>
          <w:sz w:val="19"/>
        </w:rPr>
        <w:t>proposal;</w:t>
      </w:r>
    </w:p>
    <w:p>
      <w:pPr>
        <w:pStyle w:val="ListParagraph"/>
        <w:numPr>
          <w:ilvl w:val="2"/>
          <w:numId w:val="1"/>
        </w:numPr>
        <w:tabs>
          <w:tab w:pos="1498" w:val="left" w:leader="none"/>
        </w:tabs>
        <w:spacing w:line="228" w:lineRule="exact" w:before="0" w:after="0"/>
        <w:ind w:left="1498" w:right="0" w:hanging="301"/>
        <w:jc w:val="left"/>
        <w:rPr>
          <w:b w:val="0"/>
          <w:sz w:val="19"/>
        </w:rPr>
      </w:pPr>
      <w:r>
        <w:rPr>
          <w:b w:val="0"/>
          <w:color w:val="181817"/>
          <w:sz w:val="19"/>
        </w:rPr>
        <w:t>failure</w:t>
      </w:r>
      <w:r>
        <w:rPr>
          <w:b w:val="0"/>
          <w:color w:val="181817"/>
          <w:spacing w:val="-5"/>
          <w:sz w:val="19"/>
        </w:rPr>
        <w:t> </w:t>
      </w:r>
      <w:r>
        <w:rPr>
          <w:b w:val="0"/>
          <w:color w:val="181817"/>
          <w:sz w:val="19"/>
        </w:rPr>
        <w:t>of</w:t>
      </w:r>
      <w:r>
        <w:rPr>
          <w:b w:val="0"/>
          <w:color w:val="181817"/>
          <w:spacing w:val="-3"/>
          <w:sz w:val="19"/>
        </w:rPr>
        <w:t> </w:t>
      </w:r>
      <w:r>
        <w:rPr>
          <w:b w:val="0"/>
          <w:color w:val="181817"/>
          <w:sz w:val="19"/>
        </w:rPr>
        <w:t>grantee</w:t>
      </w:r>
      <w:r>
        <w:rPr>
          <w:b w:val="0"/>
          <w:color w:val="181817"/>
          <w:spacing w:val="-4"/>
          <w:sz w:val="19"/>
        </w:rPr>
        <w:t> </w:t>
      </w:r>
      <w:r>
        <w:rPr>
          <w:b w:val="0"/>
          <w:color w:val="181817"/>
          <w:sz w:val="19"/>
        </w:rPr>
        <w:t>to</w:t>
      </w:r>
      <w:r>
        <w:rPr>
          <w:b w:val="0"/>
          <w:color w:val="181817"/>
          <w:spacing w:val="-4"/>
          <w:sz w:val="19"/>
        </w:rPr>
        <w:t> </w:t>
      </w:r>
      <w:r>
        <w:rPr>
          <w:b w:val="0"/>
          <w:color w:val="181817"/>
          <w:sz w:val="19"/>
        </w:rPr>
        <w:t>provide</w:t>
      </w:r>
      <w:r>
        <w:rPr>
          <w:b w:val="0"/>
          <w:color w:val="181817"/>
          <w:spacing w:val="-5"/>
          <w:sz w:val="19"/>
        </w:rPr>
        <w:t> </w:t>
      </w:r>
      <w:r>
        <w:rPr>
          <w:b w:val="0"/>
          <w:color w:val="181817"/>
          <w:sz w:val="19"/>
        </w:rPr>
        <w:t>or</w:t>
      </w:r>
      <w:r>
        <w:rPr>
          <w:b w:val="0"/>
          <w:color w:val="181817"/>
          <w:spacing w:val="-3"/>
          <w:sz w:val="19"/>
        </w:rPr>
        <w:t> </w:t>
      </w:r>
      <w:r>
        <w:rPr>
          <w:b w:val="0"/>
          <w:color w:val="181817"/>
          <w:sz w:val="19"/>
        </w:rPr>
        <w:t>obtain</w:t>
      </w:r>
      <w:r>
        <w:rPr>
          <w:b w:val="0"/>
          <w:color w:val="181817"/>
          <w:spacing w:val="-3"/>
          <w:sz w:val="19"/>
        </w:rPr>
        <w:t> </w:t>
      </w:r>
      <w:r>
        <w:rPr>
          <w:b w:val="0"/>
          <w:color w:val="181817"/>
          <w:sz w:val="19"/>
        </w:rPr>
        <w:t>other</w:t>
      </w:r>
      <w:r>
        <w:rPr>
          <w:b w:val="0"/>
          <w:color w:val="181817"/>
          <w:spacing w:val="-4"/>
          <w:sz w:val="19"/>
        </w:rPr>
        <w:t> </w:t>
      </w:r>
      <w:r>
        <w:rPr>
          <w:b w:val="0"/>
          <w:color w:val="181817"/>
          <w:sz w:val="19"/>
        </w:rPr>
        <w:t>funding</w:t>
      </w:r>
      <w:r>
        <w:rPr>
          <w:b w:val="0"/>
          <w:color w:val="181817"/>
          <w:spacing w:val="-3"/>
          <w:sz w:val="19"/>
        </w:rPr>
        <w:t> </w:t>
      </w:r>
      <w:r>
        <w:rPr>
          <w:b w:val="0"/>
          <w:color w:val="181817"/>
          <w:sz w:val="19"/>
        </w:rPr>
        <w:t>as</w:t>
      </w:r>
      <w:r>
        <w:rPr>
          <w:b w:val="0"/>
          <w:color w:val="181817"/>
          <w:spacing w:val="-3"/>
          <w:sz w:val="19"/>
        </w:rPr>
        <w:t> </w:t>
      </w:r>
      <w:r>
        <w:rPr>
          <w:b w:val="0"/>
          <w:color w:val="181817"/>
          <w:sz w:val="19"/>
        </w:rPr>
        <w:t>represented</w:t>
      </w:r>
      <w:r>
        <w:rPr>
          <w:b w:val="0"/>
          <w:color w:val="181817"/>
          <w:spacing w:val="-4"/>
          <w:sz w:val="19"/>
        </w:rPr>
        <w:t> </w:t>
      </w:r>
      <w:r>
        <w:rPr>
          <w:b w:val="0"/>
          <w:color w:val="181817"/>
          <w:sz w:val="19"/>
        </w:rPr>
        <w:t>in</w:t>
      </w:r>
      <w:r>
        <w:rPr>
          <w:b w:val="0"/>
          <w:color w:val="181817"/>
          <w:spacing w:val="-3"/>
          <w:sz w:val="19"/>
        </w:rPr>
        <w:t> </w:t>
      </w:r>
      <w:r>
        <w:rPr>
          <w:b w:val="0"/>
          <w:color w:val="181817"/>
          <w:sz w:val="19"/>
        </w:rPr>
        <w:t>the</w:t>
      </w:r>
      <w:r>
        <w:rPr>
          <w:b w:val="0"/>
          <w:color w:val="181817"/>
          <w:spacing w:val="35"/>
          <w:sz w:val="19"/>
        </w:rPr>
        <w:t>  </w:t>
      </w:r>
      <w:r>
        <w:rPr>
          <w:b w:val="0"/>
          <w:color w:val="181817"/>
          <w:sz w:val="19"/>
        </w:rPr>
        <w:t>approved</w:t>
      </w:r>
      <w:r>
        <w:rPr>
          <w:b w:val="0"/>
          <w:color w:val="181817"/>
          <w:spacing w:val="-2"/>
          <w:sz w:val="19"/>
        </w:rPr>
        <w:t> </w:t>
      </w:r>
      <w:r>
        <w:rPr>
          <w:b w:val="0"/>
          <w:color w:val="181817"/>
          <w:sz w:val="19"/>
        </w:rPr>
        <w:t>grant</w:t>
      </w:r>
      <w:r>
        <w:rPr>
          <w:b w:val="0"/>
          <w:color w:val="181817"/>
          <w:spacing w:val="-3"/>
          <w:sz w:val="19"/>
        </w:rPr>
        <w:t> </w:t>
      </w:r>
      <w:r>
        <w:rPr>
          <w:b w:val="0"/>
          <w:color w:val="181817"/>
          <w:spacing w:val="-2"/>
          <w:sz w:val="19"/>
        </w:rPr>
        <w:t>budget;</w:t>
      </w:r>
    </w:p>
    <w:p>
      <w:pPr>
        <w:pStyle w:val="ListParagraph"/>
        <w:numPr>
          <w:ilvl w:val="2"/>
          <w:numId w:val="1"/>
        </w:numPr>
        <w:tabs>
          <w:tab w:pos="1480" w:val="left" w:leader="none"/>
        </w:tabs>
        <w:spacing w:line="228" w:lineRule="exact" w:before="0" w:after="0"/>
        <w:ind w:left="1480" w:right="0" w:hanging="283"/>
        <w:jc w:val="left"/>
        <w:rPr>
          <w:b w:val="0"/>
          <w:sz w:val="19"/>
        </w:rPr>
      </w:pPr>
      <w:r>
        <w:rPr>
          <w:b w:val="0"/>
          <w:color w:val="181817"/>
          <w:sz w:val="19"/>
        </w:rPr>
        <w:t>failure</w:t>
      </w:r>
      <w:r>
        <w:rPr>
          <w:b w:val="0"/>
          <w:color w:val="181817"/>
          <w:spacing w:val="-7"/>
          <w:sz w:val="19"/>
        </w:rPr>
        <w:t> </w:t>
      </w:r>
      <w:r>
        <w:rPr>
          <w:b w:val="0"/>
          <w:color w:val="181817"/>
          <w:sz w:val="19"/>
        </w:rPr>
        <w:t>of</w:t>
      </w:r>
      <w:r>
        <w:rPr>
          <w:b w:val="0"/>
          <w:color w:val="181817"/>
          <w:spacing w:val="-5"/>
          <w:sz w:val="19"/>
        </w:rPr>
        <w:t> </w:t>
      </w:r>
      <w:r>
        <w:rPr>
          <w:b w:val="0"/>
          <w:color w:val="181817"/>
          <w:sz w:val="19"/>
        </w:rPr>
        <w:t>grantee</w:t>
      </w:r>
      <w:r>
        <w:rPr>
          <w:b w:val="0"/>
          <w:color w:val="181817"/>
          <w:spacing w:val="-6"/>
          <w:sz w:val="19"/>
        </w:rPr>
        <w:t> </w:t>
      </w:r>
      <w:r>
        <w:rPr>
          <w:b w:val="0"/>
          <w:color w:val="181817"/>
          <w:sz w:val="19"/>
        </w:rPr>
        <w:t>to</w:t>
      </w:r>
      <w:r>
        <w:rPr>
          <w:b w:val="0"/>
          <w:color w:val="181817"/>
          <w:spacing w:val="-6"/>
          <w:sz w:val="19"/>
        </w:rPr>
        <w:t> </w:t>
      </w:r>
      <w:r>
        <w:rPr>
          <w:b w:val="0"/>
          <w:color w:val="181817"/>
          <w:sz w:val="19"/>
        </w:rPr>
        <w:t>adequately</w:t>
      </w:r>
      <w:r>
        <w:rPr>
          <w:b w:val="0"/>
          <w:color w:val="181817"/>
          <w:spacing w:val="-5"/>
          <w:sz w:val="19"/>
        </w:rPr>
        <w:t> </w:t>
      </w:r>
      <w:r>
        <w:rPr>
          <w:b w:val="0"/>
          <w:color w:val="181817"/>
          <w:sz w:val="19"/>
        </w:rPr>
        <w:t>address</w:t>
      </w:r>
      <w:r>
        <w:rPr>
          <w:b w:val="0"/>
          <w:color w:val="181817"/>
          <w:spacing w:val="-6"/>
          <w:sz w:val="19"/>
        </w:rPr>
        <w:t> </w:t>
      </w:r>
      <w:r>
        <w:rPr>
          <w:b w:val="0"/>
          <w:color w:val="181817"/>
          <w:sz w:val="19"/>
        </w:rPr>
        <w:t>specific</w:t>
      </w:r>
      <w:r>
        <w:rPr>
          <w:b w:val="0"/>
          <w:color w:val="181817"/>
          <w:spacing w:val="-6"/>
          <w:sz w:val="19"/>
        </w:rPr>
        <w:t> </w:t>
      </w:r>
      <w:r>
        <w:rPr>
          <w:b w:val="0"/>
          <w:color w:val="181817"/>
          <w:sz w:val="19"/>
        </w:rPr>
        <w:t>written</w:t>
      </w:r>
      <w:r>
        <w:rPr>
          <w:b w:val="0"/>
          <w:color w:val="181817"/>
          <w:spacing w:val="-5"/>
          <w:sz w:val="19"/>
        </w:rPr>
        <w:t> </w:t>
      </w:r>
      <w:r>
        <w:rPr>
          <w:b w:val="0"/>
          <w:color w:val="181817"/>
          <w:sz w:val="19"/>
        </w:rPr>
        <w:t>concerns</w:t>
      </w:r>
      <w:r>
        <w:rPr>
          <w:b w:val="0"/>
          <w:color w:val="181817"/>
          <w:spacing w:val="-5"/>
          <w:sz w:val="19"/>
        </w:rPr>
        <w:t> </w:t>
      </w:r>
      <w:r>
        <w:rPr>
          <w:b w:val="0"/>
          <w:color w:val="181817"/>
          <w:sz w:val="19"/>
        </w:rPr>
        <w:t>of</w:t>
      </w:r>
      <w:r>
        <w:rPr>
          <w:b w:val="0"/>
          <w:color w:val="181817"/>
          <w:spacing w:val="-5"/>
          <w:sz w:val="19"/>
        </w:rPr>
        <w:t> </w:t>
      </w:r>
      <w:r>
        <w:rPr>
          <w:b w:val="0"/>
          <w:color w:val="181817"/>
          <w:sz w:val="19"/>
        </w:rPr>
        <w:t>SourcePoint</w:t>
      </w:r>
      <w:r>
        <w:rPr>
          <w:b w:val="0"/>
          <w:color w:val="181817"/>
          <w:spacing w:val="-6"/>
          <w:sz w:val="19"/>
        </w:rPr>
        <w:t> </w:t>
      </w:r>
      <w:r>
        <w:rPr>
          <w:b w:val="0"/>
          <w:color w:val="181817"/>
          <w:sz w:val="19"/>
        </w:rPr>
        <w:t>in</w:t>
      </w:r>
      <w:r>
        <w:rPr>
          <w:b w:val="0"/>
          <w:color w:val="181817"/>
          <w:spacing w:val="-5"/>
          <w:sz w:val="19"/>
        </w:rPr>
        <w:t> </w:t>
      </w:r>
      <w:r>
        <w:rPr>
          <w:b w:val="0"/>
          <w:color w:val="181817"/>
          <w:sz w:val="19"/>
        </w:rPr>
        <w:t>a</w:t>
      </w:r>
      <w:r>
        <w:rPr>
          <w:b w:val="0"/>
          <w:color w:val="181817"/>
          <w:spacing w:val="-5"/>
          <w:sz w:val="19"/>
        </w:rPr>
        <w:t> </w:t>
      </w:r>
      <w:r>
        <w:rPr>
          <w:b w:val="0"/>
          <w:color w:val="181817"/>
          <w:sz w:val="19"/>
        </w:rPr>
        <w:t>timely</w:t>
      </w:r>
      <w:r>
        <w:rPr>
          <w:b w:val="0"/>
          <w:color w:val="181817"/>
          <w:spacing w:val="-5"/>
          <w:sz w:val="19"/>
        </w:rPr>
        <w:t> </w:t>
      </w:r>
      <w:r>
        <w:rPr>
          <w:b w:val="0"/>
          <w:color w:val="181817"/>
          <w:spacing w:val="-2"/>
          <w:sz w:val="19"/>
        </w:rPr>
        <w:t>manner;</w:t>
      </w:r>
    </w:p>
    <w:p>
      <w:pPr>
        <w:pStyle w:val="ListParagraph"/>
        <w:numPr>
          <w:ilvl w:val="2"/>
          <w:numId w:val="1"/>
        </w:numPr>
        <w:tabs>
          <w:tab w:pos="1481" w:val="left" w:leader="none"/>
        </w:tabs>
        <w:spacing w:line="228" w:lineRule="exact" w:before="0" w:after="0"/>
        <w:ind w:left="1481" w:right="0" w:hanging="284"/>
        <w:jc w:val="left"/>
        <w:rPr>
          <w:b w:val="0"/>
          <w:sz w:val="19"/>
        </w:rPr>
      </w:pPr>
      <w:r>
        <w:rPr>
          <w:b w:val="0"/>
          <w:color w:val="181817"/>
          <w:sz w:val="19"/>
        </w:rPr>
        <w:t>insufficient</w:t>
      </w:r>
      <w:r>
        <w:rPr>
          <w:b w:val="0"/>
          <w:color w:val="181817"/>
          <w:spacing w:val="-9"/>
          <w:sz w:val="19"/>
        </w:rPr>
        <w:t> </w:t>
      </w:r>
      <w:r>
        <w:rPr>
          <w:b w:val="0"/>
          <w:color w:val="181817"/>
          <w:sz w:val="19"/>
        </w:rPr>
        <w:t>resources</w:t>
      </w:r>
      <w:r>
        <w:rPr>
          <w:b w:val="0"/>
          <w:color w:val="181817"/>
          <w:spacing w:val="-9"/>
          <w:sz w:val="19"/>
        </w:rPr>
        <w:t> </w:t>
      </w:r>
      <w:r>
        <w:rPr>
          <w:b w:val="0"/>
          <w:color w:val="181817"/>
          <w:sz w:val="19"/>
        </w:rPr>
        <w:t>available</w:t>
      </w:r>
      <w:r>
        <w:rPr>
          <w:b w:val="0"/>
          <w:color w:val="181817"/>
          <w:spacing w:val="-9"/>
          <w:sz w:val="19"/>
        </w:rPr>
        <w:t> </w:t>
      </w:r>
      <w:r>
        <w:rPr>
          <w:b w:val="0"/>
          <w:color w:val="181817"/>
          <w:sz w:val="19"/>
        </w:rPr>
        <w:t>to</w:t>
      </w:r>
      <w:r>
        <w:rPr>
          <w:b w:val="0"/>
          <w:color w:val="181817"/>
          <w:spacing w:val="-10"/>
          <w:sz w:val="19"/>
        </w:rPr>
        <w:t> </w:t>
      </w:r>
      <w:r>
        <w:rPr>
          <w:b w:val="0"/>
          <w:color w:val="181817"/>
          <w:sz w:val="19"/>
        </w:rPr>
        <w:t>SourcePoint;</w:t>
      </w:r>
      <w:r>
        <w:rPr>
          <w:b w:val="0"/>
          <w:color w:val="181817"/>
          <w:spacing w:val="-8"/>
          <w:sz w:val="19"/>
        </w:rPr>
        <w:t> </w:t>
      </w:r>
      <w:r>
        <w:rPr>
          <w:b w:val="0"/>
          <w:color w:val="181817"/>
          <w:spacing w:val="-5"/>
          <w:sz w:val="19"/>
        </w:rPr>
        <w:t>or,</w:t>
      </w:r>
    </w:p>
    <w:p>
      <w:pPr>
        <w:pStyle w:val="ListParagraph"/>
        <w:numPr>
          <w:ilvl w:val="2"/>
          <w:numId w:val="1"/>
        </w:numPr>
        <w:tabs>
          <w:tab w:pos="1497" w:val="left" w:leader="none"/>
        </w:tabs>
        <w:spacing w:line="235" w:lineRule="auto" w:before="2" w:after="0"/>
        <w:ind w:left="1197" w:right="509" w:firstLine="0"/>
        <w:jc w:val="left"/>
        <w:rPr>
          <w:b w:val="0"/>
          <w:sz w:val="19"/>
        </w:rPr>
      </w:pPr>
      <w:r>
        <w:rPr>
          <w:b w:val="0"/>
          <w:color w:val="181817"/>
          <w:sz w:val="19"/>
        </w:rPr>
        <w:t>any</w:t>
      </w:r>
      <w:r>
        <w:rPr>
          <w:b w:val="0"/>
          <w:color w:val="181817"/>
          <w:spacing w:val="-4"/>
          <w:sz w:val="19"/>
        </w:rPr>
        <w:t> </w:t>
      </w:r>
      <w:r>
        <w:rPr>
          <w:b w:val="0"/>
          <w:color w:val="181817"/>
          <w:sz w:val="19"/>
        </w:rPr>
        <w:t>other</w:t>
      </w:r>
      <w:r>
        <w:rPr>
          <w:b w:val="0"/>
          <w:color w:val="181817"/>
          <w:spacing w:val="-4"/>
          <w:sz w:val="19"/>
        </w:rPr>
        <w:t> </w:t>
      </w:r>
      <w:r>
        <w:rPr>
          <w:b w:val="0"/>
          <w:color w:val="181817"/>
          <w:sz w:val="19"/>
        </w:rPr>
        <w:t>reasonable</w:t>
      </w:r>
      <w:r>
        <w:rPr>
          <w:b w:val="0"/>
          <w:color w:val="181817"/>
          <w:spacing w:val="-5"/>
          <w:sz w:val="19"/>
        </w:rPr>
        <w:t> </w:t>
      </w:r>
      <w:r>
        <w:rPr>
          <w:b w:val="0"/>
          <w:color w:val="181817"/>
          <w:sz w:val="19"/>
        </w:rPr>
        <w:t>circumstance</w:t>
      </w:r>
      <w:r>
        <w:rPr>
          <w:b w:val="0"/>
          <w:color w:val="181817"/>
          <w:spacing w:val="-5"/>
          <w:sz w:val="19"/>
        </w:rPr>
        <w:t> </w:t>
      </w:r>
      <w:r>
        <w:rPr>
          <w:b w:val="0"/>
          <w:color w:val="181817"/>
          <w:sz w:val="19"/>
        </w:rPr>
        <w:t>that</w:t>
      </w:r>
      <w:r>
        <w:rPr>
          <w:b w:val="0"/>
          <w:color w:val="181817"/>
          <w:spacing w:val="-4"/>
          <w:sz w:val="19"/>
        </w:rPr>
        <w:t> </w:t>
      </w:r>
      <w:r>
        <w:rPr>
          <w:b w:val="0"/>
          <w:color w:val="181817"/>
          <w:sz w:val="19"/>
        </w:rPr>
        <w:t>impairs</w:t>
      </w:r>
      <w:r>
        <w:rPr>
          <w:b w:val="0"/>
          <w:color w:val="181817"/>
          <w:spacing w:val="-4"/>
          <w:sz w:val="19"/>
        </w:rPr>
        <w:t> </w:t>
      </w:r>
      <w:r>
        <w:rPr>
          <w:b w:val="0"/>
          <w:color w:val="181817"/>
          <w:sz w:val="19"/>
        </w:rPr>
        <w:t>or</w:t>
      </w:r>
      <w:r>
        <w:rPr>
          <w:b w:val="0"/>
          <w:color w:val="181817"/>
          <w:spacing w:val="-4"/>
          <w:sz w:val="19"/>
        </w:rPr>
        <w:t> </w:t>
      </w:r>
      <w:r>
        <w:rPr>
          <w:b w:val="0"/>
          <w:color w:val="181817"/>
          <w:sz w:val="19"/>
        </w:rPr>
        <w:t>prevents</w:t>
      </w:r>
      <w:r>
        <w:rPr>
          <w:b w:val="0"/>
          <w:color w:val="181817"/>
          <w:spacing w:val="-4"/>
          <w:sz w:val="19"/>
        </w:rPr>
        <w:t> </w:t>
      </w:r>
      <w:r>
        <w:rPr>
          <w:b w:val="0"/>
          <w:color w:val="181817"/>
          <w:sz w:val="19"/>
        </w:rPr>
        <w:t>the</w:t>
      </w:r>
      <w:r>
        <w:rPr>
          <w:b w:val="0"/>
          <w:color w:val="181817"/>
          <w:spacing w:val="-5"/>
          <w:sz w:val="19"/>
        </w:rPr>
        <w:t> </w:t>
      </w:r>
      <w:r>
        <w:rPr>
          <w:b w:val="0"/>
          <w:color w:val="181817"/>
          <w:sz w:val="19"/>
        </w:rPr>
        <w:t>performance</w:t>
      </w:r>
      <w:r>
        <w:rPr>
          <w:b w:val="0"/>
          <w:color w:val="181817"/>
          <w:spacing w:val="-5"/>
          <w:sz w:val="19"/>
        </w:rPr>
        <w:t> </w:t>
      </w:r>
      <w:r>
        <w:rPr>
          <w:b w:val="0"/>
          <w:color w:val="181817"/>
          <w:sz w:val="19"/>
        </w:rPr>
        <w:t>of</w:t>
      </w:r>
      <w:r>
        <w:rPr>
          <w:b w:val="0"/>
          <w:color w:val="181817"/>
          <w:spacing w:val="-4"/>
          <w:sz w:val="19"/>
        </w:rPr>
        <w:t> </w:t>
      </w:r>
      <w:r>
        <w:rPr>
          <w:b w:val="0"/>
          <w:color w:val="181817"/>
          <w:sz w:val="19"/>
        </w:rPr>
        <w:t>the</w:t>
      </w:r>
      <w:r>
        <w:rPr>
          <w:b w:val="0"/>
          <w:color w:val="181817"/>
          <w:spacing w:val="-5"/>
          <w:sz w:val="19"/>
        </w:rPr>
        <w:t> </w:t>
      </w:r>
      <w:r>
        <w:rPr>
          <w:b w:val="0"/>
          <w:color w:val="181817"/>
          <w:sz w:val="19"/>
        </w:rPr>
        <w:t>project(s)</w:t>
      </w:r>
      <w:r>
        <w:rPr>
          <w:b w:val="0"/>
          <w:color w:val="181817"/>
          <w:spacing w:val="-4"/>
          <w:sz w:val="19"/>
        </w:rPr>
        <w:t> </w:t>
      </w:r>
      <w:r>
        <w:rPr>
          <w:b w:val="0"/>
          <w:color w:val="181817"/>
          <w:sz w:val="19"/>
        </w:rPr>
        <w:t>or</w:t>
      </w:r>
      <w:r>
        <w:rPr>
          <w:b w:val="0"/>
          <w:color w:val="181817"/>
          <w:spacing w:val="-4"/>
          <w:sz w:val="19"/>
        </w:rPr>
        <w:t> </w:t>
      </w:r>
      <w:r>
        <w:rPr>
          <w:b w:val="0"/>
          <w:color w:val="181817"/>
          <w:sz w:val="19"/>
        </w:rPr>
        <w:t>service(s)</w:t>
      </w:r>
      <w:r>
        <w:rPr>
          <w:b w:val="0"/>
          <w:color w:val="181817"/>
          <w:spacing w:val="-4"/>
          <w:sz w:val="19"/>
        </w:rPr>
        <w:t> </w:t>
      </w:r>
      <w:r>
        <w:rPr>
          <w:b w:val="0"/>
          <w:color w:val="181817"/>
          <w:sz w:val="19"/>
        </w:rPr>
        <w:t>as</w:t>
      </w:r>
      <w:r>
        <w:rPr>
          <w:b w:val="0"/>
          <w:color w:val="181817"/>
          <w:spacing w:val="-4"/>
          <w:sz w:val="19"/>
        </w:rPr>
        <w:t> </w:t>
      </w:r>
      <w:r>
        <w:rPr>
          <w:b w:val="0"/>
          <w:color w:val="181817"/>
          <w:sz w:val="19"/>
        </w:rPr>
        <w:t>planned;</w:t>
      </w:r>
      <w:r>
        <w:rPr>
          <w:b w:val="0"/>
          <w:color w:val="181817"/>
          <w:spacing w:val="-4"/>
          <w:sz w:val="19"/>
        </w:rPr>
        <w:t> </w:t>
      </w:r>
      <w:r>
        <w:rPr>
          <w:b w:val="0"/>
          <w:color w:val="181817"/>
          <w:sz w:val="19"/>
        </w:rPr>
        <w:t>or which fails to promote a coordinated and effective use of system resources.</w:t>
      </w:r>
    </w:p>
    <w:p>
      <w:pPr>
        <w:pStyle w:val="ListParagraph"/>
        <w:numPr>
          <w:ilvl w:val="0"/>
          <w:numId w:val="1"/>
        </w:numPr>
        <w:tabs>
          <w:tab w:pos="474" w:val="left" w:leader="none"/>
          <w:tab w:pos="477" w:val="left" w:leader="none"/>
        </w:tabs>
        <w:spacing w:line="242" w:lineRule="auto" w:before="69" w:after="0"/>
        <w:ind w:left="477" w:right="113" w:hanging="361"/>
        <w:jc w:val="left"/>
        <w:rPr>
          <w:b w:val="0"/>
          <w:sz w:val="19"/>
        </w:rPr>
      </w:pPr>
      <w:r>
        <w:rPr>
          <w:b w:val="0"/>
          <w:color w:val="181817"/>
          <w:sz w:val="19"/>
        </w:rPr>
        <w:t>Any</w:t>
      </w:r>
      <w:r>
        <w:rPr>
          <w:b w:val="0"/>
          <w:color w:val="181817"/>
          <w:spacing w:val="-5"/>
          <w:sz w:val="19"/>
        </w:rPr>
        <w:t> </w:t>
      </w:r>
      <w:r>
        <w:rPr>
          <w:b w:val="0"/>
          <w:color w:val="181817"/>
          <w:sz w:val="19"/>
        </w:rPr>
        <w:t>changes</w:t>
      </w:r>
      <w:r>
        <w:rPr>
          <w:b w:val="0"/>
          <w:color w:val="181817"/>
          <w:spacing w:val="-5"/>
          <w:sz w:val="19"/>
        </w:rPr>
        <w:t> </w:t>
      </w:r>
      <w:r>
        <w:rPr>
          <w:b w:val="0"/>
          <w:color w:val="181817"/>
          <w:sz w:val="19"/>
        </w:rPr>
        <w:t>to</w:t>
      </w:r>
      <w:r>
        <w:rPr>
          <w:b w:val="0"/>
          <w:color w:val="181817"/>
          <w:spacing w:val="-5"/>
          <w:sz w:val="19"/>
        </w:rPr>
        <w:t> </w:t>
      </w:r>
      <w:r>
        <w:rPr>
          <w:b w:val="0"/>
          <w:color w:val="181817"/>
          <w:sz w:val="19"/>
        </w:rPr>
        <w:t>the</w:t>
      </w:r>
      <w:r>
        <w:rPr>
          <w:b w:val="0"/>
          <w:color w:val="181817"/>
          <w:spacing w:val="-5"/>
          <w:sz w:val="19"/>
        </w:rPr>
        <w:t> </w:t>
      </w:r>
      <w:r>
        <w:rPr>
          <w:b w:val="0"/>
          <w:color w:val="181817"/>
          <w:sz w:val="19"/>
        </w:rPr>
        <w:t>information</w:t>
      </w:r>
      <w:r>
        <w:rPr>
          <w:b w:val="0"/>
          <w:color w:val="181817"/>
          <w:spacing w:val="-5"/>
          <w:sz w:val="19"/>
        </w:rPr>
        <w:t> </w:t>
      </w:r>
      <w:r>
        <w:rPr>
          <w:b w:val="0"/>
          <w:color w:val="181817"/>
          <w:sz w:val="19"/>
        </w:rPr>
        <w:t>provided</w:t>
      </w:r>
      <w:r>
        <w:rPr>
          <w:b w:val="0"/>
          <w:color w:val="181817"/>
          <w:spacing w:val="-5"/>
          <w:sz w:val="19"/>
        </w:rPr>
        <w:t> </w:t>
      </w:r>
      <w:r>
        <w:rPr>
          <w:b w:val="0"/>
          <w:color w:val="181817"/>
          <w:sz w:val="19"/>
        </w:rPr>
        <w:t>in</w:t>
      </w:r>
      <w:r>
        <w:rPr>
          <w:b w:val="0"/>
          <w:color w:val="181817"/>
          <w:spacing w:val="-5"/>
          <w:sz w:val="19"/>
        </w:rPr>
        <w:t> </w:t>
      </w:r>
      <w:r>
        <w:rPr>
          <w:b w:val="0"/>
          <w:color w:val="181817"/>
          <w:sz w:val="19"/>
        </w:rPr>
        <w:t>this</w:t>
      </w:r>
      <w:r>
        <w:rPr>
          <w:b w:val="0"/>
          <w:color w:val="181817"/>
          <w:spacing w:val="-5"/>
          <w:sz w:val="19"/>
        </w:rPr>
        <w:t> </w:t>
      </w:r>
      <w:r>
        <w:rPr>
          <w:b w:val="0"/>
          <w:color w:val="181817"/>
          <w:sz w:val="19"/>
        </w:rPr>
        <w:t>Application</w:t>
      </w:r>
      <w:r>
        <w:rPr>
          <w:b w:val="0"/>
          <w:color w:val="181817"/>
          <w:spacing w:val="-5"/>
          <w:sz w:val="19"/>
        </w:rPr>
        <w:t> </w:t>
      </w:r>
      <w:r>
        <w:rPr>
          <w:b w:val="0"/>
          <w:color w:val="181817"/>
          <w:sz w:val="19"/>
        </w:rPr>
        <w:t>or</w:t>
      </w:r>
      <w:r>
        <w:rPr>
          <w:b w:val="0"/>
          <w:color w:val="181817"/>
          <w:spacing w:val="-5"/>
          <w:sz w:val="19"/>
        </w:rPr>
        <w:t> </w:t>
      </w:r>
      <w:r>
        <w:rPr>
          <w:b w:val="0"/>
          <w:color w:val="181817"/>
          <w:sz w:val="19"/>
        </w:rPr>
        <w:t>the</w:t>
      </w:r>
      <w:r>
        <w:rPr>
          <w:b w:val="0"/>
          <w:color w:val="181817"/>
          <w:spacing w:val="-5"/>
          <w:sz w:val="19"/>
        </w:rPr>
        <w:t> </w:t>
      </w:r>
      <w:r>
        <w:rPr>
          <w:b w:val="0"/>
          <w:color w:val="181817"/>
          <w:sz w:val="19"/>
        </w:rPr>
        <w:t>documentation</w:t>
      </w:r>
      <w:r>
        <w:rPr>
          <w:b w:val="0"/>
          <w:color w:val="181817"/>
          <w:spacing w:val="-5"/>
          <w:sz w:val="19"/>
        </w:rPr>
        <w:t> </w:t>
      </w:r>
      <w:r>
        <w:rPr>
          <w:b w:val="0"/>
          <w:color w:val="181817"/>
          <w:sz w:val="19"/>
        </w:rPr>
        <w:t>submitted</w:t>
      </w:r>
      <w:r>
        <w:rPr>
          <w:b w:val="0"/>
          <w:color w:val="181817"/>
          <w:spacing w:val="-5"/>
          <w:sz w:val="19"/>
        </w:rPr>
        <w:t> </w:t>
      </w:r>
      <w:r>
        <w:rPr>
          <w:b w:val="0"/>
          <w:color w:val="181817"/>
          <w:sz w:val="19"/>
        </w:rPr>
        <w:t>with</w:t>
      </w:r>
      <w:r>
        <w:rPr>
          <w:b w:val="0"/>
          <w:color w:val="181817"/>
          <w:spacing w:val="-5"/>
          <w:sz w:val="19"/>
        </w:rPr>
        <w:t> </w:t>
      </w:r>
      <w:r>
        <w:rPr>
          <w:b w:val="0"/>
          <w:color w:val="181817"/>
          <w:sz w:val="19"/>
        </w:rPr>
        <w:t>this</w:t>
      </w:r>
      <w:r>
        <w:rPr>
          <w:b w:val="0"/>
          <w:color w:val="181817"/>
          <w:spacing w:val="-5"/>
          <w:sz w:val="19"/>
        </w:rPr>
        <w:t> </w:t>
      </w:r>
      <w:r>
        <w:rPr>
          <w:b w:val="0"/>
          <w:color w:val="181817"/>
          <w:sz w:val="19"/>
        </w:rPr>
        <w:t>Application</w:t>
      </w:r>
      <w:r>
        <w:rPr>
          <w:b w:val="0"/>
          <w:color w:val="181817"/>
          <w:spacing w:val="-5"/>
          <w:sz w:val="19"/>
        </w:rPr>
        <w:t> </w:t>
      </w:r>
      <w:r>
        <w:rPr>
          <w:b w:val="0"/>
          <w:color w:val="181817"/>
          <w:sz w:val="19"/>
        </w:rPr>
        <w:t>will</w:t>
      </w:r>
      <w:r>
        <w:rPr>
          <w:b w:val="0"/>
          <w:color w:val="181817"/>
          <w:spacing w:val="-5"/>
          <w:sz w:val="19"/>
        </w:rPr>
        <w:t> </w:t>
      </w:r>
      <w:r>
        <w:rPr>
          <w:b w:val="0"/>
          <w:color w:val="181817"/>
          <w:sz w:val="19"/>
        </w:rPr>
        <w:t>be</w:t>
      </w:r>
      <w:r>
        <w:rPr>
          <w:b w:val="0"/>
          <w:color w:val="181817"/>
          <w:spacing w:val="-5"/>
          <w:sz w:val="19"/>
        </w:rPr>
        <w:t> </w:t>
      </w:r>
      <w:r>
        <w:rPr>
          <w:b w:val="0"/>
          <w:color w:val="181817"/>
          <w:sz w:val="19"/>
        </w:rPr>
        <w:t>provided</w:t>
      </w:r>
      <w:r>
        <w:rPr>
          <w:b w:val="0"/>
          <w:color w:val="181817"/>
          <w:spacing w:val="-5"/>
          <w:sz w:val="19"/>
        </w:rPr>
        <w:t> </w:t>
      </w:r>
      <w:r>
        <w:rPr>
          <w:b w:val="0"/>
          <w:color w:val="181817"/>
          <w:sz w:val="19"/>
        </w:rPr>
        <w:t>in</w:t>
      </w:r>
      <w:r>
        <w:rPr>
          <w:b w:val="0"/>
          <w:color w:val="181817"/>
          <w:spacing w:val="-5"/>
          <w:sz w:val="19"/>
        </w:rPr>
        <w:t> </w:t>
      </w:r>
      <w:r>
        <w:rPr>
          <w:b w:val="0"/>
          <w:color w:val="181817"/>
          <w:sz w:val="19"/>
        </w:rPr>
        <w:t>writing to SourcePoint within ten days of occurrence and, if determined to be appropriate by SourcePoint in its sole discretion, will be subject to negotiation regarding the continuation of the grant.</w:t>
      </w:r>
    </w:p>
    <w:p>
      <w:pPr>
        <w:pStyle w:val="BodyText"/>
        <w:spacing w:before="11"/>
        <w:ind w:left="0"/>
        <w:rPr>
          <w:b w:val="0"/>
          <w:sz w:val="9"/>
        </w:rPr>
      </w:pPr>
      <w:r>
        <w:rPr/>
        <mc:AlternateContent>
          <mc:Choice Requires="wps">
            <w:drawing>
              <wp:anchor distT="0" distB="0" distL="0" distR="0" allowOverlap="1" layoutInCell="1" locked="0" behindDoc="1" simplePos="0" relativeHeight="487588352">
                <wp:simplePos x="0" y="0"/>
                <wp:positionH relativeFrom="page">
                  <wp:posOffset>398272</wp:posOffset>
                </wp:positionH>
                <wp:positionV relativeFrom="paragraph">
                  <wp:posOffset>92596</wp:posOffset>
                </wp:positionV>
                <wp:extent cx="6988809" cy="11747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988809" cy="117475"/>
                        </a:xfrm>
                        <a:custGeom>
                          <a:avLst/>
                          <a:gdLst/>
                          <a:ahLst/>
                          <a:cxnLst/>
                          <a:rect l="l" t="t" r="r" b="b"/>
                          <a:pathLst>
                            <a:path w="6988809" h="117475">
                              <a:moveTo>
                                <a:pt x="6988556" y="0"/>
                              </a:moveTo>
                              <a:lnTo>
                                <a:pt x="0" y="0"/>
                              </a:lnTo>
                              <a:lnTo>
                                <a:pt x="0" y="116967"/>
                              </a:lnTo>
                              <a:lnTo>
                                <a:pt x="6988556" y="116967"/>
                              </a:lnTo>
                              <a:lnTo>
                                <a:pt x="6988556"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1.360001pt;margin-top:7.291055pt;width:550.28pt;height:9.210pt;mso-position-horizontal-relative:page;mso-position-vertical-relative:paragraph;z-index:-15728128;mso-wrap-distance-left:0;mso-wrap-distance-right:0" id="docshape2" filled="true" fillcolor="#eae9e8" stroked="false">
                <v:fill type="solid"/>
                <w10:wrap type="topAndBottom"/>
              </v:rect>
            </w:pict>
          </mc:Fallback>
        </mc:AlternateContent>
      </w:r>
    </w:p>
    <w:p>
      <w:pPr>
        <w:spacing w:line="218" w:lineRule="exact" w:before="105"/>
        <w:ind w:left="0" w:right="114" w:firstLine="0"/>
        <w:jc w:val="right"/>
        <w:rPr>
          <w:rFonts w:ascii="Calibri"/>
          <w:b/>
          <w:i/>
          <w:sz w:val="18"/>
        </w:rPr>
      </w:pPr>
      <w:r>
        <w:rPr>
          <w:rFonts w:ascii="Calibri"/>
          <w:b/>
          <w:i/>
          <w:color w:val="333333"/>
          <w:sz w:val="18"/>
        </w:rPr>
        <w:t>We</w:t>
      </w:r>
      <w:r>
        <w:rPr>
          <w:rFonts w:ascii="Calibri"/>
          <w:b/>
          <w:i/>
          <w:color w:val="333333"/>
          <w:spacing w:val="-4"/>
          <w:sz w:val="18"/>
        </w:rPr>
        <w:t> </w:t>
      </w:r>
      <w:r>
        <w:rPr>
          <w:rFonts w:ascii="Calibri"/>
          <w:b/>
          <w:i/>
          <w:color w:val="333333"/>
          <w:sz w:val="18"/>
        </w:rPr>
        <w:t>have</w:t>
      </w:r>
      <w:r>
        <w:rPr>
          <w:rFonts w:ascii="Calibri"/>
          <w:b/>
          <w:i/>
          <w:color w:val="333333"/>
          <w:spacing w:val="-5"/>
          <w:sz w:val="18"/>
        </w:rPr>
        <w:t> </w:t>
      </w:r>
      <w:r>
        <w:rPr>
          <w:rFonts w:ascii="Calibri"/>
          <w:b/>
          <w:i/>
          <w:color w:val="333333"/>
          <w:sz w:val="18"/>
        </w:rPr>
        <w:t>reviewed</w:t>
      </w:r>
      <w:r>
        <w:rPr>
          <w:rFonts w:ascii="Calibri"/>
          <w:b/>
          <w:i/>
          <w:color w:val="333333"/>
          <w:spacing w:val="-3"/>
          <w:sz w:val="18"/>
        </w:rPr>
        <w:t> </w:t>
      </w:r>
      <w:r>
        <w:rPr>
          <w:rFonts w:ascii="Calibri"/>
          <w:b/>
          <w:i/>
          <w:color w:val="333333"/>
          <w:sz w:val="18"/>
        </w:rPr>
        <w:t>and</w:t>
      </w:r>
      <w:r>
        <w:rPr>
          <w:rFonts w:ascii="Calibri"/>
          <w:b/>
          <w:i/>
          <w:color w:val="333333"/>
          <w:spacing w:val="-4"/>
          <w:sz w:val="18"/>
        </w:rPr>
        <w:t> </w:t>
      </w:r>
      <w:r>
        <w:rPr>
          <w:rFonts w:ascii="Calibri"/>
          <w:b/>
          <w:i/>
          <w:color w:val="333333"/>
          <w:sz w:val="18"/>
        </w:rPr>
        <w:t>accept</w:t>
      </w:r>
      <w:r>
        <w:rPr>
          <w:rFonts w:ascii="Calibri"/>
          <w:b/>
          <w:i/>
          <w:color w:val="333333"/>
          <w:spacing w:val="-3"/>
          <w:sz w:val="18"/>
        </w:rPr>
        <w:t> </w:t>
      </w:r>
      <w:r>
        <w:rPr>
          <w:rFonts w:ascii="Calibri"/>
          <w:b/>
          <w:i/>
          <w:color w:val="333333"/>
          <w:sz w:val="18"/>
        </w:rPr>
        <w:t>the</w:t>
      </w:r>
      <w:r>
        <w:rPr>
          <w:rFonts w:ascii="Calibri"/>
          <w:b/>
          <w:i/>
          <w:color w:val="333333"/>
          <w:spacing w:val="-5"/>
          <w:sz w:val="18"/>
        </w:rPr>
        <w:t> </w:t>
      </w:r>
      <w:r>
        <w:rPr>
          <w:rFonts w:ascii="Calibri"/>
          <w:b/>
          <w:i/>
          <w:color w:val="333333"/>
          <w:sz w:val="18"/>
        </w:rPr>
        <w:t>above</w:t>
      </w:r>
      <w:r>
        <w:rPr>
          <w:rFonts w:ascii="Calibri"/>
          <w:b/>
          <w:i/>
          <w:color w:val="333333"/>
          <w:spacing w:val="-4"/>
          <w:sz w:val="18"/>
        </w:rPr>
        <w:t> </w:t>
      </w:r>
      <w:r>
        <w:rPr>
          <w:rFonts w:ascii="Calibri"/>
          <w:b/>
          <w:i/>
          <w:color w:val="333333"/>
          <w:sz w:val="18"/>
        </w:rPr>
        <w:t>conditions</w:t>
      </w:r>
      <w:r>
        <w:rPr>
          <w:rFonts w:ascii="Calibri"/>
          <w:b/>
          <w:i/>
          <w:color w:val="333333"/>
          <w:spacing w:val="-5"/>
          <w:sz w:val="18"/>
        </w:rPr>
        <w:t> </w:t>
      </w:r>
      <w:r>
        <w:rPr>
          <w:rFonts w:ascii="Calibri"/>
          <w:b/>
          <w:i/>
          <w:color w:val="333333"/>
          <w:sz w:val="18"/>
        </w:rPr>
        <w:t>of</w:t>
      </w:r>
      <w:r>
        <w:rPr>
          <w:rFonts w:ascii="Calibri"/>
          <w:b/>
          <w:i/>
          <w:color w:val="333333"/>
          <w:spacing w:val="-4"/>
          <w:sz w:val="18"/>
        </w:rPr>
        <w:t> </w:t>
      </w:r>
      <w:r>
        <w:rPr>
          <w:rFonts w:ascii="Calibri"/>
          <w:b/>
          <w:i/>
          <w:color w:val="333333"/>
          <w:sz w:val="18"/>
        </w:rPr>
        <w:t>participation,</w:t>
      </w:r>
      <w:r>
        <w:rPr>
          <w:rFonts w:ascii="Calibri"/>
          <w:b/>
          <w:i/>
          <w:color w:val="333333"/>
          <w:spacing w:val="-4"/>
          <w:sz w:val="18"/>
        </w:rPr>
        <w:t> </w:t>
      </w:r>
      <w:r>
        <w:rPr>
          <w:rFonts w:ascii="Calibri"/>
          <w:b/>
          <w:i/>
          <w:color w:val="333333"/>
          <w:sz w:val="18"/>
        </w:rPr>
        <w:t>which</w:t>
      </w:r>
      <w:r>
        <w:rPr>
          <w:rFonts w:ascii="Calibri"/>
          <w:b/>
          <w:i/>
          <w:color w:val="333333"/>
          <w:spacing w:val="-4"/>
          <w:sz w:val="18"/>
        </w:rPr>
        <w:t> </w:t>
      </w:r>
      <w:r>
        <w:rPr>
          <w:rFonts w:ascii="Calibri"/>
          <w:b/>
          <w:i/>
          <w:color w:val="333333"/>
          <w:sz w:val="18"/>
        </w:rPr>
        <w:t>will</w:t>
      </w:r>
      <w:r>
        <w:rPr>
          <w:rFonts w:ascii="Calibri"/>
          <w:b/>
          <w:i/>
          <w:color w:val="333333"/>
          <w:spacing w:val="-4"/>
          <w:sz w:val="18"/>
        </w:rPr>
        <w:t> </w:t>
      </w:r>
      <w:r>
        <w:rPr>
          <w:rFonts w:ascii="Calibri"/>
          <w:b/>
          <w:i/>
          <w:color w:val="333333"/>
          <w:sz w:val="18"/>
        </w:rPr>
        <w:t>apply</w:t>
      </w:r>
      <w:r>
        <w:rPr>
          <w:rFonts w:ascii="Calibri"/>
          <w:b/>
          <w:i/>
          <w:color w:val="333333"/>
          <w:spacing w:val="-4"/>
          <w:sz w:val="18"/>
        </w:rPr>
        <w:t> </w:t>
      </w:r>
      <w:r>
        <w:rPr>
          <w:rFonts w:ascii="Calibri"/>
          <w:b/>
          <w:i/>
          <w:color w:val="333333"/>
          <w:sz w:val="18"/>
        </w:rPr>
        <w:t>to</w:t>
      </w:r>
      <w:r>
        <w:rPr>
          <w:rFonts w:ascii="Calibri"/>
          <w:b/>
          <w:i/>
          <w:color w:val="333333"/>
          <w:spacing w:val="-5"/>
          <w:sz w:val="18"/>
        </w:rPr>
        <w:t> </w:t>
      </w:r>
      <w:r>
        <w:rPr>
          <w:rFonts w:ascii="Calibri"/>
          <w:b/>
          <w:i/>
          <w:color w:val="333333"/>
          <w:sz w:val="18"/>
        </w:rPr>
        <w:t>our</w:t>
      </w:r>
      <w:r>
        <w:rPr>
          <w:rFonts w:ascii="Calibri"/>
          <w:b/>
          <w:i/>
          <w:color w:val="333333"/>
          <w:spacing w:val="-4"/>
          <w:sz w:val="18"/>
        </w:rPr>
        <w:t> </w:t>
      </w:r>
      <w:r>
        <w:rPr>
          <w:rFonts w:ascii="Calibri"/>
          <w:b/>
          <w:i/>
          <w:color w:val="333333"/>
          <w:sz w:val="18"/>
        </w:rPr>
        <w:t>organization</w:t>
      </w:r>
      <w:r>
        <w:rPr>
          <w:rFonts w:ascii="Calibri"/>
          <w:b/>
          <w:i/>
          <w:color w:val="333333"/>
          <w:spacing w:val="-5"/>
          <w:sz w:val="18"/>
        </w:rPr>
        <w:t> </w:t>
      </w:r>
      <w:r>
        <w:rPr>
          <w:rFonts w:ascii="Calibri"/>
          <w:b/>
          <w:i/>
          <w:color w:val="333333"/>
          <w:sz w:val="18"/>
        </w:rPr>
        <w:t>and</w:t>
      </w:r>
      <w:r>
        <w:rPr>
          <w:rFonts w:ascii="Calibri"/>
          <w:b/>
          <w:i/>
          <w:color w:val="333333"/>
          <w:spacing w:val="-3"/>
          <w:sz w:val="18"/>
        </w:rPr>
        <w:t> </w:t>
      </w:r>
      <w:r>
        <w:rPr>
          <w:rFonts w:ascii="Calibri"/>
          <w:b/>
          <w:i/>
          <w:color w:val="333333"/>
          <w:sz w:val="18"/>
        </w:rPr>
        <w:t>the</w:t>
      </w:r>
      <w:r>
        <w:rPr>
          <w:rFonts w:ascii="Calibri"/>
          <w:b/>
          <w:i/>
          <w:color w:val="333333"/>
          <w:spacing w:val="-5"/>
          <w:sz w:val="18"/>
        </w:rPr>
        <w:t> </w:t>
      </w:r>
      <w:r>
        <w:rPr>
          <w:rFonts w:ascii="Calibri"/>
          <w:b/>
          <w:i/>
          <w:color w:val="333333"/>
          <w:sz w:val="18"/>
        </w:rPr>
        <w:t>service(s)</w:t>
      </w:r>
      <w:r>
        <w:rPr>
          <w:rFonts w:ascii="Calibri"/>
          <w:b/>
          <w:i/>
          <w:color w:val="333333"/>
          <w:spacing w:val="-3"/>
          <w:sz w:val="18"/>
        </w:rPr>
        <w:t> </w:t>
      </w:r>
      <w:r>
        <w:rPr>
          <w:rFonts w:ascii="Calibri"/>
          <w:b/>
          <w:i/>
          <w:color w:val="333333"/>
          <w:sz w:val="18"/>
        </w:rPr>
        <w:t>or</w:t>
      </w:r>
      <w:r>
        <w:rPr>
          <w:rFonts w:ascii="Calibri"/>
          <w:b/>
          <w:i/>
          <w:color w:val="333333"/>
          <w:spacing w:val="-5"/>
          <w:sz w:val="18"/>
        </w:rPr>
        <w:t> </w:t>
      </w:r>
      <w:r>
        <w:rPr>
          <w:rFonts w:ascii="Calibri"/>
          <w:b/>
          <w:i/>
          <w:color w:val="333333"/>
          <w:sz w:val="18"/>
        </w:rPr>
        <w:t>project(s)</w:t>
      </w:r>
      <w:r>
        <w:rPr>
          <w:rFonts w:ascii="Calibri"/>
          <w:b/>
          <w:i/>
          <w:color w:val="333333"/>
          <w:spacing w:val="-4"/>
          <w:sz w:val="18"/>
        </w:rPr>
        <w:t> </w:t>
      </w:r>
      <w:r>
        <w:rPr>
          <w:rFonts w:ascii="Calibri"/>
          <w:b/>
          <w:i/>
          <w:color w:val="333333"/>
          <w:sz w:val="18"/>
        </w:rPr>
        <w:t>in</w:t>
      </w:r>
      <w:r>
        <w:rPr>
          <w:rFonts w:ascii="Calibri"/>
          <w:b/>
          <w:i/>
          <w:color w:val="333333"/>
          <w:spacing w:val="-4"/>
          <w:sz w:val="18"/>
        </w:rPr>
        <w:t> </w:t>
      </w:r>
      <w:r>
        <w:rPr>
          <w:rFonts w:ascii="Calibri"/>
          <w:b/>
          <w:i/>
          <w:color w:val="333333"/>
          <w:sz w:val="18"/>
        </w:rPr>
        <w:t>the</w:t>
      </w:r>
      <w:r>
        <w:rPr>
          <w:rFonts w:ascii="Calibri"/>
          <w:b/>
          <w:i/>
          <w:color w:val="333333"/>
          <w:spacing w:val="-4"/>
          <w:sz w:val="18"/>
        </w:rPr>
        <w:t> </w:t>
      </w:r>
      <w:r>
        <w:rPr>
          <w:rFonts w:ascii="Calibri"/>
          <w:b/>
          <w:i/>
          <w:color w:val="333333"/>
          <w:spacing w:val="-2"/>
          <w:sz w:val="18"/>
        </w:rPr>
        <w:t>event</w:t>
      </w:r>
    </w:p>
    <w:p>
      <w:pPr>
        <w:spacing w:line="218" w:lineRule="exact" w:before="0"/>
        <w:ind w:left="0" w:right="114" w:firstLine="0"/>
        <w:jc w:val="right"/>
        <w:rPr>
          <w:rFonts w:ascii="Calibri"/>
          <w:b/>
          <w:i/>
          <w:sz w:val="18"/>
        </w:rPr>
      </w:pPr>
      <w:r>
        <w:rPr>
          <w:rFonts w:ascii="Calibri"/>
          <w:b/>
          <w:i/>
          <w:color w:val="333333"/>
          <w:sz w:val="18"/>
        </w:rPr>
        <w:t>we</w:t>
      </w:r>
      <w:r>
        <w:rPr>
          <w:rFonts w:ascii="Calibri"/>
          <w:b/>
          <w:i/>
          <w:color w:val="333333"/>
          <w:spacing w:val="-3"/>
          <w:sz w:val="18"/>
        </w:rPr>
        <w:t> </w:t>
      </w:r>
      <w:r>
        <w:rPr>
          <w:rFonts w:ascii="Calibri"/>
          <w:b/>
          <w:i/>
          <w:color w:val="333333"/>
          <w:sz w:val="18"/>
        </w:rPr>
        <w:t>are</w:t>
      </w:r>
      <w:r>
        <w:rPr>
          <w:rFonts w:ascii="Calibri"/>
          <w:b/>
          <w:i/>
          <w:color w:val="333333"/>
          <w:spacing w:val="-3"/>
          <w:sz w:val="18"/>
        </w:rPr>
        <w:t> </w:t>
      </w:r>
      <w:r>
        <w:rPr>
          <w:rFonts w:ascii="Calibri"/>
          <w:b/>
          <w:i/>
          <w:color w:val="333333"/>
          <w:sz w:val="18"/>
        </w:rPr>
        <w:t>selected</w:t>
      </w:r>
      <w:r>
        <w:rPr>
          <w:rFonts w:ascii="Calibri"/>
          <w:b/>
          <w:i/>
          <w:color w:val="333333"/>
          <w:spacing w:val="-2"/>
          <w:sz w:val="18"/>
        </w:rPr>
        <w:t> </w:t>
      </w:r>
      <w:r>
        <w:rPr>
          <w:rFonts w:ascii="Calibri"/>
          <w:b/>
          <w:i/>
          <w:color w:val="333333"/>
          <w:sz w:val="18"/>
        </w:rPr>
        <w:t>for</w:t>
      </w:r>
      <w:r>
        <w:rPr>
          <w:rFonts w:ascii="Calibri"/>
          <w:b/>
          <w:i/>
          <w:color w:val="333333"/>
          <w:spacing w:val="-3"/>
          <w:sz w:val="18"/>
        </w:rPr>
        <w:t> </w:t>
      </w:r>
      <w:r>
        <w:rPr>
          <w:rFonts w:ascii="Calibri"/>
          <w:b/>
          <w:i/>
          <w:color w:val="333333"/>
          <w:sz w:val="18"/>
        </w:rPr>
        <w:t>a</w:t>
      </w:r>
      <w:r>
        <w:rPr>
          <w:rFonts w:ascii="Calibri"/>
          <w:b/>
          <w:i/>
          <w:color w:val="333333"/>
          <w:spacing w:val="-2"/>
          <w:sz w:val="18"/>
        </w:rPr>
        <w:t> </w:t>
      </w:r>
      <w:r>
        <w:rPr>
          <w:rFonts w:ascii="Calibri"/>
          <w:b/>
          <w:i/>
          <w:color w:val="333333"/>
          <w:sz w:val="18"/>
        </w:rPr>
        <w:t>grant</w:t>
      </w:r>
      <w:r>
        <w:rPr>
          <w:rFonts w:ascii="Calibri"/>
          <w:b/>
          <w:i/>
          <w:color w:val="333333"/>
          <w:spacing w:val="-3"/>
          <w:sz w:val="18"/>
        </w:rPr>
        <w:t> </w:t>
      </w:r>
      <w:r>
        <w:rPr>
          <w:rFonts w:ascii="Calibri"/>
          <w:b/>
          <w:i/>
          <w:color w:val="333333"/>
          <w:sz w:val="18"/>
        </w:rPr>
        <w:t>by</w:t>
      </w:r>
      <w:r>
        <w:rPr>
          <w:rFonts w:ascii="Calibri"/>
          <w:b/>
          <w:i/>
          <w:color w:val="333333"/>
          <w:spacing w:val="-2"/>
          <w:sz w:val="18"/>
        </w:rPr>
        <w:t> SourcePoint.</w:t>
      </w:r>
    </w:p>
    <w:p>
      <w:pPr>
        <w:pStyle w:val="BodyText"/>
        <w:ind w:left="0"/>
        <w:rPr>
          <w:rFonts w:ascii="Calibri"/>
          <w:b/>
          <w:i/>
          <w:sz w:val="20"/>
        </w:rPr>
      </w:pPr>
    </w:p>
    <w:p>
      <w:pPr>
        <w:pStyle w:val="BodyText"/>
        <w:spacing w:before="131"/>
        <w:ind w:left="0"/>
        <w:rPr>
          <w:rFonts w:ascii="Calibri"/>
          <w:b/>
          <w:i/>
          <w:sz w:val="20"/>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253957</wp:posOffset>
                </wp:positionV>
                <wp:extent cx="6858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858000" cy="1270"/>
                        </a:xfrm>
                        <a:custGeom>
                          <a:avLst/>
                          <a:gdLst/>
                          <a:ahLst/>
                          <a:cxnLst/>
                          <a:rect l="l" t="t" r="r" b="b"/>
                          <a:pathLst>
                            <a:path w="6858000" h="0">
                              <a:moveTo>
                                <a:pt x="0" y="0"/>
                              </a:moveTo>
                              <a:lnTo>
                                <a:pt x="6858000" y="0"/>
                              </a:lnTo>
                            </a:path>
                          </a:pathLst>
                        </a:custGeom>
                        <a:ln w="6350">
                          <a:solidFill>
                            <a:srgbClr val="181817"/>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9.996637pt;width:540pt;height:.1pt;mso-position-horizontal-relative:page;mso-position-vertical-relative:paragraph;z-index:-15727616;mso-wrap-distance-left:0;mso-wrap-distance-right:0" id="docshape3" coordorigin="720,400" coordsize="10800,0" path="m720,400l11520,400e" filled="false" stroked="true" strokeweight=".5pt" strokecolor="#181817">
                <v:path arrowok="t"/>
                <v:stroke dashstyle="solid"/>
                <w10:wrap type="topAndBottom"/>
              </v:shape>
            </w:pict>
          </mc:Fallback>
        </mc:AlternateContent>
      </w:r>
    </w:p>
    <w:p>
      <w:pPr>
        <w:tabs>
          <w:tab w:pos="8063" w:val="left" w:leader="none"/>
        </w:tabs>
        <w:spacing w:before="82"/>
        <w:ind w:left="392" w:right="0" w:firstLine="0"/>
        <w:jc w:val="left"/>
        <w:rPr>
          <w:b w:val="0"/>
          <w:sz w:val="20"/>
        </w:rPr>
      </w:pPr>
      <w:r>
        <w:rPr>
          <w:b w:val="0"/>
          <w:color w:val="181817"/>
          <w:sz w:val="20"/>
        </w:rPr>
        <w:t>Signature</w:t>
      </w:r>
      <w:r>
        <w:rPr>
          <w:b w:val="0"/>
          <w:color w:val="181817"/>
          <w:spacing w:val="-5"/>
          <w:sz w:val="20"/>
        </w:rPr>
        <w:t> </w:t>
      </w:r>
      <w:r>
        <w:rPr>
          <w:b w:val="0"/>
          <w:color w:val="181817"/>
          <w:sz w:val="20"/>
        </w:rPr>
        <w:t>of</w:t>
      </w:r>
      <w:r>
        <w:rPr>
          <w:b w:val="0"/>
          <w:color w:val="181817"/>
          <w:spacing w:val="-4"/>
          <w:sz w:val="20"/>
        </w:rPr>
        <w:t> </w:t>
      </w:r>
      <w:r>
        <w:rPr>
          <w:b w:val="0"/>
          <w:color w:val="181817"/>
          <w:sz w:val="20"/>
        </w:rPr>
        <w:t>Authorized</w:t>
      </w:r>
      <w:r>
        <w:rPr>
          <w:b w:val="0"/>
          <w:color w:val="181817"/>
          <w:spacing w:val="-4"/>
          <w:sz w:val="20"/>
        </w:rPr>
        <w:t> </w:t>
      </w:r>
      <w:r>
        <w:rPr>
          <w:b w:val="0"/>
          <w:color w:val="181817"/>
          <w:spacing w:val="-2"/>
          <w:sz w:val="20"/>
        </w:rPr>
        <w:t>Person</w:t>
      </w:r>
      <w:r>
        <w:rPr>
          <w:b w:val="0"/>
          <w:color w:val="181817"/>
          <w:sz w:val="20"/>
        </w:rPr>
        <w:tab/>
      </w:r>
      <w:r>
        <w:rPr>
          <w:b w:val="0"/>
          <w:color w:val="181817"/>
          <w:spacing w:val="-2"/>
          <w:sz w:val="20"/>
        </w:rPr>
        <w:t>Title</w:t>
      </w:r>
    </w:p>
    <w:p>
      <w:pPr>
        <w:pStyle w:val="BodyText"/>
        <w:ind w:left="0"/>
        <w:rPr>
          <w:b w:val="0"/>
          <w:sz w:val="20"/>
        </w:rPr>
      </w:pPr>
    </w:p>
    <w:p>
      <w:pPr>
        <w:pStyle w:val="BodyText"/>
        <w:spacing w:before="182"/>
        <w:ind w:left="0"/>
        <w:rPr>
          <w:b w:val="0"/>
          <w:sz w:val="20"/>
        </w:rPr>
      </w:pPr>
      <w:r>
        <w:rPr/>
        <mc:AlternateContent>
          <mc:Choice Requires="wps">
            <w:drawing>
              <wp:anchor distT="0" distB="0" distL="0" distR="0" allowOverlap="1" layoutInCell="1" locked="0" behindDoc="1" simplePos="0" relativeHeight="487589376">
                <wp:simplePos x="0" y="0"/>
                <wp:positionH relativeFrom="page">
                  <wp:posOffset>457200</wp:posOffset>
                </wp:positionH>
                <wp:positionV relativeFrom="paragraph">
                  <wp:posOffset>285952</wp:posOffset>
                </wp:positionV>
                <wp:extent cx="6858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58000" cy="1270"/>
                        </a:xfrm>
                        <a:custGeom>
                          <a:avLst/>
                          <a:gdLst/>
                          <a:ahLst/>
                          <a:cxnLst/>
                          <a:rect l="l" t="t" r="r" b="b"/>
                          <a:pathLst>
                            <a:path w="6858000" h="0">
                              <a:moveTo>
                                <a:pt x="0" y="0"/>
                              </a:moveTo>
                              <a:lnTo>
                                <a:pt x="6858000" y="0"/>
                              </a:lnTo>
                            </a:path>
                          </a:pathLst>
                        </a:custGeom>
                        <a:ln w="6350">
                          <a:solidFill>
                            <a:srgbClr val="181817"/>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2.515938pt;width:540pt;height:.1pt;mso-position-horizontal-relative:page;mso-position-vertical-relative:paragraph;z-index:-15727104;mso-wrap-distance-left:0;mso-wrap-distance-right:0" id="docshape4" coordorigin="720,450" coordsize="10800,0" path="m720,450l11520,450e" filled="false" stroked="true" strokeweight=".5pt" strokecolor="#181817">
                <v:path arrowok="t"/>
                <v:stroke dashstyle="solid"/>
                <w10:wrap type="topAndBottom"/>
              </v:shape>
            </w:pict>
          </mc:Fallback>
        </mc:AlternateContent>
      </w:r>
    </w:p>
    <w:p>
      <w:pPr>
        <w:tabs>
          <w:tab w:pos="8025" w:val="left" w:leader="none"/>
        </w:tabs>
        <w:spacing w:before="40"/>
        <w:ind w:left="392" w:right="0" w:firstLine="0"/>
        <w:jc w:val="left"/>
        <w:rPr>
          <w:b w:val="0"/>
          <w:sz w:val="20"/>
        </w:rPr>
      </w:pPr>
      <w:r>
        <w:rPr>
          <w:b w:val="0"/>
          <w:color w:val="181817"/>
          <w:sz w:val="20"/>
        </w:rPr>
        <w:t>Printed</w:t>
      </w:r>
      <w:r>
        <w:rPr>
          <w:b w:val="0"/>
          <w:color w:val="181817"/>
          <w:spacing w:val="-7"/>
          <w:sz w:val="20"/>
        </w:rPr>
        <w:t> </w:t>
      </w:r>
      <w:r>
        <w:rPr>
          <w:b w:val="0"/>
          <w:color w:val="181817"/>
          <w:spacing w:val="-4"/>
          <w:sz w:val="20"/>
        </w:rPr>
        <w:t>Name</w:t>
      </w:r>
      <w:r>
        <w:rPr>
          <w:b w:val="0"/>
          <w:color w:val="181817"/>
          <w:sz w:val="20"/>
        </w:rPr>
        <w:tab/>
      </w:r>
      <w:r>
        <w:rPr>
          <w:b w:val="0"/>
          <w:color w:val="181817"/>
          <w:spacing w:val="-4"/>
          <w:sz w:val="20"/>
        </w:rPr>
        <w:t>Date</w:t>
      </w:r>
    </w:p>
    <w:sectPr>
      <w:type w:val="continuous"/>
      <w:pgSz w:w="12240" w:h="15840"/>
      <w:pgMar w:top="72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7" w:hanging="361"/>
        <w:jc w:val="left"/>
      </w:pPr>
      <w:rPr>
        <w:rFonts w:hint="default" w:ascii="Calibri Light" w:hAnsi="Calibri Light" w:eastAsia="Calibri Light" w:cs="Calibri Light"/>
        <w:b w:val="0"/>
        <w:bCs w:val="0"/>
        <w:i w:val="0"/>
        <w:iCs w:val="0"/>
        <w:color w:val="181817"/>
        <w:spacing w:val="0"/>
        <w:w w:val="100"/>
        <w:sz w:val="19"/>
        <w:szCs w:val="19"/>
        <w:lang w:val="en-US" w:eastAsia="en-US" w:bidi="ar-SA"/>
      </w:rPr>
    </w:lvl>
    <w:lvl w:ilvl="1">
      <w:start w:val="1"/>
      <w:numFmt w:val="lowerLetter"/>
      <w:lvlText w:val="%2."/>
      <w:lvlJc w:val="left"/>
      <w:pPr>
        <w:ind w:left="1055" w:hanging="308"/>
        <w:jc w:val="left"/>
      </w:pPr>
      <w:rPr>
        <w:rFonts w:hint="default" w:ascii="Calibri Light" w:hAnsi="Calibri Light" w:eastAsia="Calibri Light" w:cs="Calibri Light"/>
        <w:b w:val="0"/>
        <w:bCs w:val="0"/>
        <w:i w:val="0"/>
        <w:iCs w:val="0"/>
        <w:color w:val="181817"/>
        <w:spacing w:val="0"/>
        <w:w w:val="100"/>
        <w:sz w:val="19"/>
        <w:szCs w:val="19"/>
        <w:lang w:val="en-US" w:eastAsia="en-US" w:bidi="ar-SA"/>
      </w:rPr>
    </w:lvl>
    <w:lvl w:ilvl="2">
      <w:start w:val="1"/>
      <w:numFmt w:val="lowerRoman"/>
      <w:lvlText w:val="%3."/>
      <w:lvlJc w:val="left"/>
      <w:pPr>
        <w:ind w:left="1497" w:hanging="304"/>
        <w:jc w:val="left"/>
      </w:pPr>
      <w:rPr>
        <w:rFonts w:hint="default" w:ascii="Calibri Light" w:hAnsi="Calibri Light" w:eastAsia="Calibri Light" w:cs="Calibri Light"/>
        <w:b w:val="0"/>
        <w:bCs w:val="0"/>
        <w:i w:val="0"/>
        <w:iCs w:val="0"/>
        <w:color w:val="181817"/>
        <w:spacing w:val="0"/>
        <w:w w:val="100"/>
        <w:sz w:val="19"/>
        <w:szCs w:val="19"/>
        <w:lang w:val="en-US" w:eastAsia="en-US" w:bidi="ar-SA"/>
      </w:rPr>
    </w:lvl>
    <w:lvl w:ilvl="3">
      <w:start w:val="0"/>
      <w:numFmt w:val="bullet"/>
      <w:lvlText w:val="•"/>
      <w:lvlJc w:val="left"/>
      <w:pPr>
        <w:ind w:left="2717" w:hanging="304"/>
      </w:pPr>
      <w:rPr>
        <w:rFonts w:hint="default"/>
        <w:lang w:val="en-US" w:eastAsia="en-US" w:bidi="ar-SA"/>
      </w:rPr>
    </w:lvl>
    <w:lvl w:ilvl="4">
      <w:start w:val="0"/>
      <w:numFmt w:val="bullet"/>
      <w:lvlText w:val="•"/>
      <w:lvlJc w:val="left"/>
      <w:pPr>
        <w:ind w:left="3935" w:hanging="304"/>
      </w:pPr>
      <w:rPr>
        <w:rFonts w:hint="default"/>
        <w:lang w:val="en-US" w:eastAsia="en-US" w:bidi="ar-SA"/>
      </w:rPr>
    </w:lvl>
    <w:lvl w:ilvl="5">
      <w:start w:val="0"/>
      <w:numFmt w:val="bullet"/>
      <w:lvlText w:val="•"/>
      <w:lvlJc w:val="left"/>
      <w:pPr>
        <w:ind w:left="5152" w:hanging="304"/>
      </w:pPr>
      <w:rPr>
        <w:rFonts w:hint="default"/>
        <w:lang w:val="en-US" w:eastAsia="en-US" w:bidi="ar-SA"/>
      </w:rPr>
    </w:lvl>
    <w:lvl w:ilvl="6">
      <w:start w:val="0"/>
      <w:numFmt w:val="bullet"/>
      <w:lvlText w:val="•"/>
      <w:lvlJc w:val="left"/>
      <w:pPr>
        <w:ind w:left="6370" w:hanging="304"/>
      </w:pPr>
      <w:rPr>
        <w:rFonts w:hint="default"/>
        <w:lang w:val="en-US" w:eastAsia="en-US" w:bidi="ar-SA"/>
      </w:rPr>
    </w:lvl>
    <w:lvl w:ilvl="7">
      <w:start w:val="0"/>
      <w:numFmt w:val="bullet"/>
      <w:lvlText w:val="•"/>
      <w:lvlJc w:val="left"/>
      <w:pPr>
        <w:ind w:left="7587" w:hanging="304"/>
      </w:pPr>
      <w:rPr>
        <w:rFonts w:hint="default"/>
        <w:lang w:val="en-US" w:eastAsia="en-US" w:bidi="ar-SA"/>
      </w:rPr>
    </w:lvl>
    <w:lvl w:ilvl="8">
      <w:start w:val="0"/>
      <w:numFmt w:val="bullet"/>
      <w:lvlText w:val="•"/>
      <w:lvlJc w:val="left"/>
      <w:pPr>
        <w:ind w:left="8805" w:hanging="30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477"/>
    </w:pPr>
    <w:rPr>
      <w:rFonts w:ascii="Calibri Light" w:hAnsi="Calibri Light" w:eastAsia="Calibri Light" w:cs="Calibri Light"/>
      <w:sz w:val="19"/>
      <w:szCs w:val="19"/>
      <w:lang w:val="en-US" w:eastAsia="en-US" w:bidi="ar-SA"/>
    </w:rPr>
  </w:style>
  <w:style w:styleId="Title" w:type="paragraph">
    <w:name w:val="Title"/>
    <w:basedOn w:val="Normal"/>
    <w:uiPriority w:val="1"/>
    <w:qFormat/>
    <w:pPr>
      <w:spacing w:before="63" w:line="485" w:lineRule="exact"/>
      <w:ind w:left="3228"/>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477" w:hanging="361"/>
    </w:pPr>
    <w:rPr>
      <w:rFonts w:ascii="Calibri Light" w:hAnsi="Calibri Light" w:eastAsia="Calibri Light" w:cs="Calibri Ligh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ySourcePoint.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2024-06-11T20:15:51Z</dcterms:created>
  <dcterms:modified xsi:type="dcterms:W3CDTF">2024-06-11T20:15:51Z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ies>
</file>